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7D" w:rsidRPr="00020BC3" w:rsidRDefault="005471BD" w:rsidP="004E057D">
      <w:pPr>
        <w:pStyle w:val="3"/>
        <w:rPr>
          <w:color w:val="auto"/>
        </w:rPr>
      </w:pPr>
      <w:r w:rsidRPr="00020BC3">
        <w:rPr>
          <w:rFonts w:hint="eastAsia"/>
          <w:color w:val="auto"/>
          <w:kern w:val="0"/>
        </w:rPr>
        <w:t>第二十一章</w:t>
      </w:r>
      <w:r w:rsidRPr="00020BC3">
        <w:rPr>
          <w:color w:val="auto"/>
          <w:kern w:val="0"/>
        </w:rPr>
        <w:t xml:space="preserve">  </w:t>
      </w:r>
      <w:r w:rsidR="004E057D" w:rsidRPr="00020BC3">
        <w:rPr>
          <w:rFonts w:hint="eastAsia"/>
          <w:color w:val="auto"/>
        </w:rPr>
        <w:t>消防專用蓄水池</w:t>
      </w:r>
    </w:p>
    <w:p w:rsidR="004E057D" w:rsidRPr="00020BC3" w:rsidRDefault="004E057D" w:rsidP="004E057D">
      <w:pPr>
        <w:pStyle w:val="4"/>
        <w:spacing w:line="240" w:lineRule="auto"/>
      </w:pPr>
      <w:r w:rsidRPr="00020BC3">
        <w:rPr>
          <w:rFonts w:hint="eastAsia"/>
        </w:rPr>
        <w:t>一、外觀檢查</w:t>
      </w:r>
    </w:p>
    <w:p w:rsidR="004E057D" w:rsidRPr="00020BC3" w:rsidRDefault="004E057D" w:rsidP="004E057D">
      <w:pPr>
        <w:pStyle w:val="5"/>
        <w:numPr>
          <w:ilvl w:val="0"/>
          <w:numId w:val="3"/>
        </w:numPr>
      </w:pPr>
      <w:r w:rsidRPr="00020BC3">
        <w:rPr>
          <w:rFonts w:hint="eastAsia"/>
        </w:rPr>
        <w:t>水源</w:t>
      </w:r>
    </w:p>
    <w:p w:rsidR="004E057D" w:rsidRPr="00020BC3" w:rsidRDefault="004E057D" w:rsidP="00C31BAA">
      <w:pPr>
        <w:pStyle w:val="1"/>
        <w:numPr>
          <w:ilvl w:val="1"/>
          <w:numId w:val="2"/>
        </w:numPr>
        <w:spacing w:before="0" w:line="240" w:lineRule="auto"/>
        <w:rPr>
          <w:rFonts w:ascii="標楷體" w:eastAsia="標楷體" w:hAnsi="標楷體"/>
          <w:sz w:val="24"/>
        </w:rPr>
      </w:pPr>
      <w:r w:rsidRPr="00020BC3">
        <w:rPr>
          <w:rFonts w:ascii="標楷體" w:eastAsia="標楷體" w:hAnsi="標楷體" w:hint="eastAsia"/>
          <w:sz w:val="24"/>
        </w:rPr>
        <w:t>檢查方法</w:t>
      </w:r>
    </w:p>
    <w:p w:rsidR="004E057D" w:rsidRPr="00020BC3" w:rsidRDefault="004E057D" w:rsidP="00C31BAA">
      <w:pPr>
        <w:pStyle w:val="11"/>
        <w:numPr>
          <w:ilvl w:val="2"/>
          <w:numId w:val="2"/>
        </w:numPr>
        <w:spacing w:line="240" w:lineRule="auto"/>
        <w:rPr>
          <w:rFonts w:ascii="標楷體" w:eastAsia="標楷體" w:hAnsi="標楷體"/>
          <w:sz w:val="24"/>
        </w:rPr>
      </w:pPr>
      <w:r w:rsidRPr="00020BC3">
        <w:rPr>
          <w:rFonts w:ascii="標楷體" w:eastAsia="標楷體" w:hAnsi="標楷體" w:hint="eastAsia"/>
          <w:sz w:val="24"/>
        </w:rPr>
        <w:t>蓄水池</w:t>
      </w:r>
    </w:p>
    <w:p w:rsidR="004E057D" w:rsidRPr="00020BC3" w:rsidRDefault="004E057D" w:rsidP="00C31BAA">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由外部以目視確認有無變形、漏水、腐蝕等。</w:t>
      </w:r>
    </w:p>
    <w:p w:rsidR="004E057D" w:rsidRPr="00020BC3" w:rsidRDefault="004E057D" w:rsidP="00C31BAA">
      <w:pPr>
        <w:pStyle w:val="11"/>
        <w:numPr>
          <w:ilvl w:val="2"/>
          <w:numId w:val="2"/>
        </w:numPr>
        <w:spacing w:line="240" w:lineRule="auto"/>
        <w:rPr>
          <w:rFonts w:ascii="標楷體" w:eastAsia="標楷體" w:hAnsi="標楷體"/>
          <w:sz w:val="24"/>
        </w:rPr>
      </w:pPr>
      <w:r w:rsidRPr="00020BC3">
        <w:rPr>
          <w:rFonts w:ascii="標楷體" w:eastAsia="標楷體" w:hAnsi="標楷體" w:hint="eastAsia"/>
          <w:sz w:val="24"/>
        </w:rPr>
        <w:t>水量</w:t>
      </w:r>
    </w:p>
    <w:p w:rsidR="004E057D" w:rsidRPr="00020BC3" w:rsidRDefault="004E057D" w:rsidP="00C31BAA">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以水位計確認。無水位計者，應打開人孔蓋，以檢尺測定之。</w:t>
      </w:r>
    </w:p>
    <w:p w:rsidR="004E057D" w:rsidRPr="00020BC3" w:rsidRDefault="004E057D" w:rsidP="00C31BAA">
      <w:pPr>
        <w:pStyle w:val="1"/>
        <w:numPr>
          <w:ilvl w:val="1"/>
          <w:numId w:val="2"/>
        </w:numPr>
        <w:spacing w:before="0" w:line="240" w:lineRule="auto"/>
        <w:rPr>
          <w:rFonts w:ascii="標楷體" w:eastAsia="標楷體" w:hAnsi="標楷體"/>
          <w:sz w:val="24"/>
        </w:rPr>
      </w:pPr>
      <w:r w:rsidRPr="00020BC3">
        <w:rPr>
          <w:rFonts w:ascii="標楷體" w:eastAsia="標楷體" w:hAnsi="標楷體" w:hint="eastAsia"/>
          <w:sz w:val="24"/>
        </w:rPr>
        <w:t>判定方法</w:t>
      </w:r>
    </w:p>
    <w:p w:rsidR="004E057D" w:rsidRPr="00020BC3" w:rsidRDefault="004E057D" w:rsidP="00C31BAA">
      <w:pPr>
        <w:pStyle w:val="11"/>
        <w:numPr>
          <w:ilvl w:val="2"/>
          <w:numId w:val="2"/>
        </w:numPr>
        <w:spacing w:line="240" w:lineRule="auto"/>
        <w:rPr>
          <w:rFonts w:ascii="標楷體" w:eastAsia="標楷體" w:hAnsi="標楷體"/>
          <w:sz w:val="24"/>
        </w:rPr>
      </w:pPr>
      <w:r w:rsidRPr="00020BC3">
        <w:rPr>
          <w:rFonts w:ascii="標楷體" w:eastAsia="標楷體" w:hAnsi="標楷體" w:hint="eastAsia"/>
          <w:sz w:val="24"/>
        </w:rPr>
        <w:t>蓄水池</w:t>
      </w:r>
    </w:p>
    <w:p w:rsidR="004E057D" w:rsidRPr="00020BC3" w:rsidRDefault="004E057D" w:rsidP="00C31BAA">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應無變形、損傷、漏水、顯著腐蝕等。</w:t>
      </w:r>
    </w:p>
    <w:p w:rsidR="004E057D" w:rsidRPr="00020BC3" w:rsidRDefault="004E057D" w:rsidP="00C31BAA">
      <w:pPr>
        <w:pStyle w:val="11"/>
        <w:numPr>
          <w:ilvl w:val="2"/>
          <w:numId w:val="2"/>
        </w:numPr>
        <w:spacing w:line="240" w:lineRule="auto"/>
        <w:rPr>
          <w:rFonts w:ascii="標楷體" w:eastAsia="標楷體" w:hAnsi="標楷體"/>
          <w:sz w:val="24"/>
        </w:rPr>
      </w:pPr>
      <w:r w:rsidRPr="00020BC3">
        <w:rPr>
          <w:rFonts w:ascii="標楷體" w:eastAsia="標楷體" w:hAnsi="標楷體" w:hint="eastAsia"/>
          <w:sz w:val="24"/>
        </w:rPr>
        <w:t>水量</w:t>
      </w:r>
    </w:p>
    <w:p w:rsidR="004E057D" w:rsidRPr="00020BC3" w:rsidRDefault="004E057D" w:rsidP="00C31BAA">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應維持規定水量以上。</w:t>
      </w:r>
    </w:p>
    <w:p w:rsidR="004E057D" w:rsidRPr="00020BC3" w:rsidRDefault="004E057D" w:rsidP="004E057D">
      <w:pPr>
        <w:pStyle w:val="5"/>
        <w:numPr>
          <w:ilvl w:val="0"/>
          <w:numId w:val="27"/>
        </w:numPr>
      </w:pPr>
      <w:r w:rsidRPr="00020BC3">
        <w:rPr>
          <w:rFonts w:hint="eastAsia"/>
        </w:rPr>
        <w:t>進水管投入孔及採水口</w:t>
      </w:r>
    </w:p>
    <w:p w:rsidR="004E057D" w:rsidRPr="00020BC3" w:rsidRDefault="004E057D" w:rsidP="004E057D">
      <w:pPr>
        <w:pStyle w:val="11"/>
        <w:numPr>
          <w:ilvl w:val="1"/>
          <w:numId w:val="28"/>
        </w:numPr>
        <w:spacing w:line="240" w:lineRule="auto"/>
        <w:rPr>
          <w:rFonts w:ascii="標楷體" w:eastAsia="標楷體" w:hAnsi="標楷體"/>
          <w:sz w:val="24"/>
        </w:rPr>
      </w:pPr>
      <w:r w:rsidRPr="00020BC3">
        <w:rPr>
          <w:rFonts w:ascii="標楷體" w:eastAsia="標楷體" w:hAnsi="標楷體" w:hint="eastAsia"/>
          <w:sz w:val="24"/>
        </w:rPr>
        <w:t>檢查方法</w:t>
      </w:r>
    </w:p>
    <w:p w:rsidR="004E057D" w:rsidRPr="00020BC3" w:rsidRDefault="004E057D" w:rsidP="004E057D">
      <w:pPr>
        <w:pStyle w:val="11"/>
        <w:numPr>
          <w:ilvl w:val="2"/>
          <w:numId w:val="28"/>
        </w:numPr>
        <w:spacing w:line="240" w:lineRule="auto"/>
        <w:rPr>
          <w:rFonts w:ascii="標楷體" w:eastAsia="標楷體" w:hAnsi="標楷體"/>
          <w:sz w:val="24"/>
        </w:rPr>
      </w:pPr>
      <w:r w:rsidRPr="00020BC3">
        <w:rPr>
          <w:rFonts w:ascii="標楷體" w:eastAsia="標楷體" w:hAnsi="標楷體" w:hint="eastAsia"/>
          <w:sz w:val="24"/>
        </w:rPr>
        <w:t>周圍狀況</w:t>
      </w:r>
    </w:p>
    <w:p w:rsidR="004E057D" w:rsidRPr="00020BC3" w:rsidRDefault="004E057D" w:rsidP="00C31BAA">
      <w:pPr>
        <w:pStyle w:val="ABC"/>
        <w:numPr>
          <w:ilvl w:val="3"/>
          <w:numId w:val="28"/>
        </w:numPr>
        <w:spacing w:line="240" w:lineRule="auto"/>
        <w:jc w:val="both"/>
        <w:rPr>
          <w:rFonts w:eastAsia="標楷體"/>
          <w:sz w:val="24"/>
        </w:rPr>
      </w:pPr>
      <w:r w:rsidRPr="00020BC3">
        <w:rPr>
          <w:rFonts w:eastAsia="標楷體" w:hint="eastAsia"/>
          <w:sz w:val="24"/>
        </w:rPr>
        <w:t>確認周圍有無使用上及消防車接近之障礙。</w:t>
      </w:r>
    </w:p>
    <w:p w:rsidR="004E057D" w:rsidRPr="00020BC3" w:rsidRDefault="004E057D" w:rsidP="00C31BAA">
      <w:pPr>
        <w:pStyle w:val="ABC"/>
        <w:numPr>
          <w:ilvl w:val="3"/>
          <w:numId w:val="28"/>
        </w:numPr>
        <w:spacing w:line="240" w:lineRule="auto"/>
        <w:jc w:val="both"/>
        <w:rPr>
          <w:rFonts w:eastAsia="標楷體"/>
          <w:sz w:val="24"/>
        </w:rPr>
      </w:pPr>
      <w:r w:rsidRPr="00020BC3">
        <w:rPr>
          <w:rFonts w:eastAsia="標楷體" w:hint="eastAsia"/>
          <w:sz w:val="24"/>
        </w:rPr>
        <w:t>確認進水管投入孔標示「消防專用蓄水池」或採水口標示「消防專用蓄水池採水口」或「採水口」是否正常。</w:t>
      </w:r>
    </w:p>
    <w:p w:rsidR="004E057D" w:rsidRPr="00020BC3" w:rsidRDefault="004E057D" w:rsidP="004E057D">
      <w:pPr>
        <w:pStyle w:val="11"/>
        <w:numPr>
          <w:ilvl w:val="2"/>
          <w:numId w:val="28"/>
        </w:numPr>
        <w:spacing w:line="240" w:lineRule="auto"/>
        <w:rPr>
          <w:rFonts w:ascii="標楷體" w:eastAsia="標楷體" w:hAnsi="標楷體"/>
          <w:sz w:val="24"/>
        </w:rPr>
      </w:pPr>
      <w:r w:rsidRPr="00020BC3">
        <w:rPr>
          <w:rFonts w:ascii="標楷體" w:eastAsia="標楷體" w:hAnsi="標楷體" w:hint="eastAsia"/>
          <w:sz w:val="24"/>
        </w:rPr>
        <w:t>外形</w:t>
      </w:r>
    </w:p>
    <w:p w:rsidR="004E057D" w:rsidRPr="00020BC3" w:rsidRDefault="004E057D" w:rsidP="004E057D">
      <w:pPr>
        <w:pStyle w:val="a6"/>
        <w:spacing w:line="240" w:lineRule="auto"/>
        <w:ind w:left="1701" w:firstLine="0"/>
        <w:rPr>
          <w:rFonts w:ascii="標楷體" w:eastAsia="標楷體" w:hAnsi="標楷體"/>
          <w:sz w:val="24"/>
        </w:rPr>
      </w:pPr>
      <w:r w:rsidRPr="00020BC3">
        <w:rPr>
          <w:rFonts w:ascii="標楷體" w:eastAsia="標楷體" w:hAnsi="標楷體" w:hint="eastAsia"/>
          <w:sz w:val="24"/>
        </w:rPr>
        <w:t>以目視及開關操作確認有無變形、漏水、阻塞等，及進水管投入孔蓋或採水口護蓋能否確實開關。</w:t>
      </w:r>
    </w:p>
    <w:p w:rsidR="004E057D" w:rsidRPr="00020BC3" w:rsidRDefault="004E057D" w:rsidP="004E057D">
      <w:pPr>
        <w:pStyle w:val="11"/>
        <w:numPr>
          <w:ilvl w:val="1"/>
          <w:numId w:val="28"/>
        </w:numPr>
        <w:spacing w:line="240" w:lineRule="auto"/>
        <w:rPr>
          <w:rFonts w:ascii="標楷體" w:eastAsia="標楷體" w:hAnsi="標楷體"/>
          <w:sz w:val="24"/>
        </w:rPr>
      </w:pPr>
      <w:r w:rsidRPr="00020BC3">
        <w:rPr>
          <w:rFonts w:ascii="標楷體" w:eastAsia="標楷體" w:hAnsi="標楷體" w:hint="eastAsia"/>
          <w:sz w:val="24"/>
        </w:rPr>
        <w:t>判定方法</w:t>
      </w:r>
    </w:p>
    <w:p w:rsidR="004E057D" w:rsidRPr="00020BC3" w:rsidRDefault="004E057D" w:rsidP="004E057D">
      <w:pPr>
        <w:pStyle w:val="11"/>
        <w:numPr>
          <w:ilvl w:val="2"/>
          <w:numId w:val="28"/>
        </w:numPr>
        <w:spacing w:line="240" w:lineRule="auto"/>
        <w:rPr>
          <w:rFonts w:ascii="標楷體" w:eastAsia="標楷體" w:hAnsi="標楷體"/>
          <w:sz w:val="24"/>
        </w:rPr>
      </w:pPr>
      <w:r w:rsidRPr="00020BC3">
        <w:rPr>
          <w:rFonts w:ascii="標楷體" w:eastAsia="標楷體" w:hAnsi="標楷體" w:hint="eastAsia"/>
          <w:sz w:val="24"/>
        </w:rPr>
        <w:t>周圍狀況</w:t>
      </w:r>
    </w:p>
    <w:p w:rsidR="004E057D" w:rsidRPr="00020BC3" w:rsidRDefault="004E057D" w:rsidP="00C31BAA">
      <w:pPr>
        <w:pStyle w:val="ABC"/>
        <w:numPr>
          <w:ilvl w:val="3"/>
          <w:numId w:val="28"/>
        </w:numPr>
        <w:spacing w:line="240" w:lineRule="auto"/>
        <w:jc w:val="both"/>
        <w:rPr>
          <w:rFonts w:eastAsia="標楷體"/>
          <w:sz w:val="24"/>
        </w:rPr>
      </w:pPr>
      <w:r w:rsidRPr="00020BC3">
        <w:rPr>
          <w:rFonts w:eastAsia="標楷體" w:hint="eastAsia"/>
          <w:sz w:val="24"/>
        </w:rPr>
        <w:t>消防車能到達二公尺以內，且使用上應無障礙。</w:t>
      </w:r>
    </w:p>
    <w:p w:rsidR="004E057D" w:rsidRPr="00020BC3" w:rsidRDefault="004E057D" w:rsidP="00C31BAA">
      <w:pPr>
        <w:pStyle w:val="ABC"/>
        <w:numPr>
          <w:ilvl w:val="3"/>
          <w:numId w:val="28"/>
        </w:numPr>
        <w:spacing w:line="240" w:lineRule="auto"/>
        <w:jc w:val="both"/>
        <w:rPr>
          <w:rFonts w:eastAsia="標楷體"/>
          <w:sz w:val="24"/>
        </w:rPr>
      </w:pPr>
      <w:r w:rsidRPr="00020BC3">
        <w:rPr>
          <w:rFonts w:eastAsia="標楷體" w:hint="eastAsia"/>
          <w:sz w:val="24"/>
        </w:rPr>
        <w:t>標示應無損傷、脫落、污損等。</w:t>
      </w:r>
    </w:p>
    <w:p w:rsidR="004E057D" w:rsidRPr="00020BC3" w:rsidRDefault="004E057D" w:rsidP="004E057D">
      <w:pPr>
        <w:pStyle w:val="11"/>
        <w:numPr>
          <w:ilvl w:val="2"/>
          <w:numId w:val="28"/>
        </w:numPr>
        <w:spacing w:line="240" w:lineRule="auto"/>
        <w:rPr>
          <w:rFonts w:ascii="標楷體" w:eastAsia="標楷體" w:hAnsi="標楷體"/>
          <w:sz w:val="24"/>
        </w:rPr>
      </w:pPr>
      <w:r w:rsidRPr="00020BC3">
        <w:rPr>
          <w:rFonts w:ascii="標楷體" w:eastAsia="標楷體" w:hAnsi="標楷體" w:hint="eastAsia"/>
          <w:sz w:val="24"/>
        </w:rPr>
        <w:t>外形</w:t>
      </w:r>
    </w:p>
    <w:p w:rsidR="004E057D" w:rsidRPr="00020BC3" w:rsidRDefault="004E057D" w:rsidP="00585FE9">
      <w:pPr>
        <w:pStyle w:val="ABC"/>
        <w:numPr>
          <w:ilvl w:val="3"/>
          <w:numId w:val="28"/>
        </w:numPr>
        <w:spacing w:line="240" w:lineRule="auto"/>
        <w:ind w:left="1933" w:hanging="232"/>
        <w:jc w:val="both"/>
        <w:rPr>
          <w:rFonts w:eastAsia="標楷體"/>
          <w:sz w:val="24"/>
        </w:rPr>
      </w:pPr>
      <w:r w:rsidRPr="00020BC3">
        <w:rPr>
          <w:rFonts w:eastAsia="標楷體" w:hint="eastAsia"/>
          <w:sz w:val="24"/>
        </w:rPr>
        <w:t>進水管投入孔或採水口護蓋應無變形、損傷，且投入孔蓋或採水口護蓋能確實開關。</w:t>
      </w:r>
    </w:p>
    <w:p w:rsidR="004E057D" w:rsidRPr="00020BC3" w:rsidRDefault="004E057D" w:rsidP="00C31BAA">
      <w:pPr>
        <w:pStyle w:val="ABC"/>
        <w:numPr>
          <w:ilvl w:val="3"/>
          <w:numId w:val="28"/>
        </w:numPr>
        <w:spacing w:line="240" w:lineRule="auto"/>
        <w:jc w:val="both"/>
        <w:rPr>
          <w:rFonts w:eastAsia="標楷體"/>
          <w:sz w:val="24"/>
        </w:rPr>
      </w:pPr>
      <w:r w:rsidRPr="00020BC3">
        <w:rPr>
          <w:rFonts w:eastAsia="標楷體" w:hint="eastAsia"/>
          <w:sz w:val="24"/>
        </w:rPr>
        <w:t>採水口應無變形、損傷、顯著腐蝕、異物阻塞等。</w:t>
      </w:r>
    </w:p>
    <w:p w:rsidR="004E057D" w:rsidRPr="00020BC3" w:rsidRDefault="004E057D" w:rsidP="00585FE9">
      <w:pPr>
        <w:pStyle w:val="1"/>
        <w:numPr>
          <w:ilvl w:val="1"/>
          <w:numId w:val="28"/>
        </w:numPr>
        <w:tabs>
          <w:tab w:val="left" w:pos="3020"/>
        </w:tabs>
        <w:spacing w:before="0" w:line="240" w:lineRule="auto"/>
        <w:ind w:left="1418" w:hanging="738"/>
        <w:rPr>
          <w:rFonts w:ascii="標楷體" w:eastAsia="標楷體" w:hAnsi="標楷體"/>
          <w:sz w:val="24"/>
        </w:rPr>
      </w:pPr>
      <w:r w:rsidRPr="00020BC3">
        <w:rPr>
          <w:rFonts w:ascii="標楷體" w:eastAsia="標楷體" w:hAnsi="標楷體" w:hint="eastAsia"/>
          <w:sz w:val="24"/>
        </w:rPr>
        <w:t>注意事項</w:t>
      </w:r>
    </w:p>
    <w:p w:rsidR="004E057D" w:rsidRPr="00020BC3" w:rsidRDefault="004E057D" w:rsidP="00585FE9">
      <w:pPr>
        <w:pStyle w:val="ab"/>
        <w:spacing w:line="240" w:lineRule="auto"/>
        <w:ind w:left="1162" w:firstLine="0"/>
        <w:rPr>
          <w:rFonts w:ascii="標楷體" w:eastAsia="標楷體" w:hAnsi="標楷體"/>
          <w:sz w:val="24"/>
        </w:rPr>
      </w:pPr>
      <w:r w:rsidRPr="00020BC3">
        <w:rPr>
          <w:rFonts w:ascii="標楷體" w:eastAsia="標楷體" w:hAnsi="標楷體" w:hint="eastAsia"/>
          <w:sz w:val="24"/>
        </w:rPr>
        <w:t>設有採水幫浦組者，應比照室內消防栓設備檢查要領，進行檢修。</w:t>
      </w:r>
    </w:p>
    <w:p w:rsidR="004E057D" w:rsidRPr="00020BC3" w:rsidRDefault="004E057D" w:rsidP="004E057D">
      <w:pPr>
        <w:pStyle w:val="5"/>
        <w:numPr>
          <w:ilvl w:val="0"/>
          <w:numId w:val="3"/>
        </w:numPr>
        <w:rPr>
          <w:rFonts w:hAnsi="標楷體"/>
        </w:rPr>
      </w:pPr>
      <w:r w:rsidRPr="00020BC3">
        <w:rPr>
          <w:rStyle w:val="50"/>
          <w:rFonts w:hint="eastAsia"/>
        </w:rPr>
        <w:t>電動機之控制裝</w:t>
      </w:r>
      <w:r w:rsidRPr="00020BC3">
        <w:rPr>
          <w:rFonts w:hAnsi="標楷體" w:hint="eastAsia"/>
        </w:rPr>
        <w:t>置</w:t>
      </w:r>
    </w:p>
    <w:p w:rsidR="004E057D" w:rsidRPr="00020BC3" w:rsidRDefault="004E057D" w:rsidP="004E057D">
      <w:pPr>
        <w:pStyle w:val="a3"/>
        <w:numPr>
          <w:ilvl w:val="1"/>
          <w:numId w:val="29"/>
        </w:numPr>
        <w:ind w:leftChars="0"/>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t>控制盤</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周圍狀況</w:t>
      </w:r>
    </w:p>
    <w:p w:rsidR="00973D60" w:rsidRPr="00020BC3" w:rsidRDefault="004E057D" w:rsidP="00585FE9">
      <w:pPr>
        <w:pStyle w:val="a3"/>
        <w:ind w:leftChars="0" w:left="1920"/>
        <w:rPr>
          <w:rFonts w:ascii="標楷體" w:eastAsia="標楷體" w:hAnsi="標楷體"/>
        </w:rPr>
      </w:pPr>
      <w:r w:rsidRPr="00020BC3">
        <w:rPr>
          <w:rFonts w:ascii="標楷體" w:eastAsia="標楷體" w:hAnsi="標楷體" w:hint="eastAsia"/>
        </w:rPr>
        <w:t>確認周圍有</w:t>
      </w:r>
      <w:r w:rsidRPr="00020BC3">
        <w:rPr>
          <w:rFonts w:ascii="Times New Roman" w:eastAsia="標楷體" w:hAnsi="Times New Roman" w:cs="Times New Roman" w:hint="eastAsia"/>
        </w:rPr>
        <w:t>無檢查及使用</w:t>
      </w:r>
      <w:r w:rsidRPr="00020BC3">
        <w:rPr>
          <w:rFonts w:ascii="標楷體" w:eastAsia="標楷體" w:hAnsi="標楷體" w:hint="eastAsia"/>
        </w:rPr>
        <w:t>上之障礙。</w:t>
      </w:r>
    </w:p>
    <w:p w:rsidR="004E057D" w:rsidRPr="00020BC3" w:rsidRDefault="004E057D" w:rsidP="004E057D">
      <w:pPr>
        <w:pStyle w:val="a3"/>
        <w:numPr>
          <w:ilvl w:val="3"/>
          <w:numId w:val="29"/>
        </w:numPr>
        <w:ind w:leftChars="0"/>
        <w:rPr>
          <w:rFonts w:ascii="Times New Roman" w:eastAsia="標楷體" w:hAnsi="Times New Roman" w:cs="Times New Roman"/>
        </w:rPr>
      </w:pPr>
      <w:r w:rsidRPr="00020BC3">
        <w:rPr>
          <w:rFonts w:ascii="標楷體" w:eastAsia="標楷體" w:hAnsi="標楷體" w:hint="eastAsia"/>
        </w:rPr>
        <w:t>外</w:t>
      </w:r>
      <w:r w:rsidRPr="00020BC3">
        <w:rPr>
          <w:rFonts w:ascii="Times New Roman" w:eastAsia="標楷體" w:hAnsi="Times New Roman" w:cs="Times New Roman" w:hint="eastAsia"/>
        </w:rPr>
        <w:t>形</w:t>
      </w:r>
    </w:p>
    <w:p w:rsidR="004E057D" w:rsidRPr="00020BC3" w:rsidRDefault="004E057D" w:rsidP="004E057D">
      <w:pPr>
        <w:pStyle w:val="a3"/>
        <w:ind w:leftChars="0" w:left="1920"/>
        <w:rPr>
          <w:rFonts w:ascii="標楷體" w:eastAsia="標楷體" w:hAnsi="標楷體"/>
        </w:rPr>
      </w:pPr>
      <w:r w:rsidRPr="00020BC3">
        <w:rPr>
          <w:rFonts w:ascii="Times New Roman" w:eastAsia="標楷體" w:hAnsi="Times New Roman" w:cs="Times New Roman" w:hint="eastAsia"/>
        </w:rPr>
        <w:t>以目視確認有無變形、腐</w:t>
      </w:r>
      <w:r w:rsidRPr="00020BC3">
        <w:rPr>
          <w:rFonts w:ascii="標楷體" w:eastAsia="標楷體" w:hAnsi="標楷體" w:hint="eastAsia"/>
        </w:rPr>
        <w:t>蝕等。</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lastRenderedPageBreak/>
        <w:t>電壓表</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以目視確認有無變形、損傷等。</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確認電源、電壓是否正常。</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t>各開關</w:t>
      </w:r>
    </w:p>
    <w:p w:rsidR="004E057D" w:rsidRPr="00020BC3" w:rsidRDefault="004E057D" w:rsidP="004E057D">
      <w:pPr>
        <w:pStyle w:val="a3"/>
        <w:ind w:leftChars="0" w:left="1701"/>
        <w:rPr>
          <w:rFonts w:ascii="標楷體" w:eastAsia="標楷體" w:hAnsi="標楷體"/>
        </w:rPr>
      </w:pPr>
      <w:r w:rsidRPr="00020BC3">
        <w:rPr>
          <w:rFonts w:ascii="標楷體" w:eastAsia="標楷體" w:hAnsi="標楷體" w:hint="eastAsia"/>
        </w:rPr>
        <w:t>以目視確認有無變形、損傷及開關位置是否正常。</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t>標示</w:t>
      </w:r>
    </w:p>
    <w:p w:rsidR="004E057D" w:rsidRPr="00020BC3" w:rsidRDefault="004E057D" w:rsidP="004E057D">
      <w:pPr>
        <w:pStyle w:val="a3"/>
        <w:ind w:leftChars="0" w:left="1701"/>
        <w:rPr>
          <w:rFonts w:ascii="標楷體" w:eastAsia="標楷體" w:hAnsi="標楷體"/>
        </w:rPr>
      </w:pPr>
      <w:r w:rsidRPr="00020BC3">
        <w:rPr>
          <w:rFonts w:ascii="標楷體" w:eastAsia="標楷體" w:hAnsi="標楷體" w:hint="eastAsia"/>
        </w:rPr>
        <w:t>確認是否正確標示。</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t>預備品</w:t>
      </w:r>
    </w:p>
    <w:p w:rsidR="004E057D" w:rsidRPr="00020BC3" w:rsidRDefault="004E057D" w:rsidP="004E057D">
      <w:pPr>
        <w:pStyle w:val="a3"/>
        <w:ind w:leftChars="0" w:left="1701"/>
        <w:rPr>
          <w:rFonts w:ascii="標楷體" w:eastAsia="標楷體" w:hAnsi="標楷體"/>
        </w:rPr>
      </w:pPr>
      <w:r w:rsidRPr="00020BC3">
        <w:rPr>
          <w:rFonts w:ascii="標楷體" w:eastAsia="標楷體" w:hAnsi="標楷體" w:hint="eastAsia"/>
        </w:rPr>
        <w:t>確認是否備有保險絲、燈泡、回路圖及說明書等。</w:t>
      </w:r>
    </w:p>
    <w:p w:rsidR="004E057D" w:rsidRPr="00020BC3" w:rsidRDefault="004E057D" w:rsidP="004E057D">
      <w:pPr>
        <w:pStyle w:val="a3"/>
        <w:numPr>
          <w:ilvl w:val="1"/>
          <w:numId w:val="29"/>
        </w:numPr>
        <w:ind w:leftChars="0"/>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t>控制盤</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周圍狀況</w:t>
      </w:r>
    </w:p>
    <w:p w:rsidR="004E057D" w:rsidRPr="00020BC3" w:rsidRDefault="004E057D" w:rsidP="00C31BAA">
      <w:pPr>
        <w:pStyle w:val="a3"/>
        <w:ind w:leftChars="0" w:left="1922" w:firstLineChars="5" w:firstLine="12"/>
        <w:rPr>
          <w:rFonts w:ascii="Times New Roman" w:eastAsia="標楷體" w:hAnsi="Times New Roman" w:cs="Times New Roman"/>
        </w:rPr>
      </w:pPr>
      <w:r w:rsidRPr="00020BC3">
        <w:rPr>
          <w:rFonts w:ascii="Times New Roman" w:eastAsia="標楷體" w:hAnsi="Times New Roman" w:cs="Times New Roman" w:hint="eastAsia"/>
        </w:rPr>
        <w:t>應設置於火災不易波及之位置，且周圍應無檢查及使用上之障礙。</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外形</w:t>
      </w:r>
    </w:p>
    <w:p w:rsidR="004E057D" w:rsidRPr="00020BC3" w:rsidRDefault="004E057D" w:rsidP="004E057D">
      <w:pPr>
        <w:pStyle w:val="a3"/>
        <w:ind w:leftChars="0" w:left="1920"/>
        <w:rPr>
          <w:rFonts w:ascii="標楷體" w:eastAsia="標楷體" w:hAnsi="標楷體"/>
        </w:rPr>
      </w:pPr>
      <w:r w:rsidRPr="00020BC3">
        <w:rPr>
          <w:rFonts w:ascii="Times New Roman" w:eastAsia="標楷體" w:hAnsi="Times New Roman" w:cs="Times New Roman" w:hint="eastAsia"/>
        </w:rPr>
        <w:t>應無變形、損傷或顯著腐蝕等</w:t>
      </w:r>
      <w:r w:rsidRPr="00020BC3">
        <w:rPr>
          <w:rFonts w:ascii="標楷體" w:eastAsia="標楷體" w:hAnsi="標楷體" w:hint="eastAsia"/>
        </w:rPr>
        <w:t>。</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t>電壓表</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應無變形、損傷等。</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電壓表之指示值應在所定之範圍內。</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無電壓表者，電源表示燈應亮著。</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t>各開關</w:t>
      </w:r>
    </w:p>
    <w:p w:rsidR="004E057D" w:rsidRPr="00020BC3" w:rsidRDefault="004E057D" w:rsidP="004E057D">
      <w:pPr>
        <w:pStyle w:val="a3"/>
        <w:ind w:leftChars="0" w:left="1701"/>
        <w:rPr>
          <w:rFonts w:ascii="標楷體" w:eastAsia="標楷體" w:hAnsi="標楷體"/>
        </w:rPr>
      </w:pPr>
      <w:r w:rsidRPr="00020BC3">
        <w:rPr>
          <w:rFonts w:ascii="標楷體" w:eastAsia="標楷體" w:hAnsi="標楷體" w:hint="eastAsia"/>
        </w:rPr>
        <w:t>應無變形、損傷、脫落等，且開、關位置應正常。</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t>標示</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各開關之名稱標示應無污損及不明顯部分。</w:t>
      </w:r>
    </w:p>
    <w:p w:rsidR="004E057D" w:rsidRPr="00020BC3" w:rsidRDefault="004E057D" w:rsidP="004E057D">
      <w:pPr>
        <w:pStyle w:val="a3"/>
        <w:numPr>
          <w:ilvl w:val="3"/>
          <w:numId w:val="29"/>
        </w:numPr>
        <w:ind w:leftChars="0"/>
        <w:rPr>
          <w:rFonts w:ascii="標楷體" w:eastAsia="標楷體" w:hAnsi="標楷體"/>
        </w:rPr>
      </w:pPr>
      <w:r w:rsidRPr="00020BC3">
        <w:rPr>
          <w:rFonts w:ascii="標楷體" w:eastAsia="標楷體" w:hAnsi="標楷體" w:hint="eastAsia"/>
        </w:rPr>
        <w:t>標示銘板應無剝落。</w:t>
      </w:r>
    </w:p>
    <w:p w:rsidR="004E057D" w:rsidRPr="00020BC3" w:rsidRDefault="004E057D" w:rsidP="004E057D">
      <w:pPr>
        <w:pStyle w:val="a3"/>
        <w:numPr>
          <w:ilvl w:val="2"/>
          <w:numId w:val="29"/>
        </w:numPr>
        <w:ind w:leftChars="0"/>
        <w:rPr>
          <w:rFonts w:ascii="標楷體" w:eastAsia="標楷體" w:hAnsi="標楷體"/>
        </w:rPr>
      </w:pPr>
      <w:r w:rsidRPr="00020BC3">
        <w:rPr>
          <w:rFonts w:ascii="標楷體" w:eastAsia="標楷體" w:hAnsi="標楷體" w:hint="eastAsia"/>
        </w:rPr>
        <w:t>預備品</w:t>
      </w:r>
    </w:p>
    <w:p w:rsidR="004E057D" w:rsidRPr="00020BC3" w:rsidRDefault="004E057D" w:rsidP="004E057D">
      <w:pPr>
        <w:pStyle w:val="a3"/>
        <w:numPr>
          <w:ilvl w:val="0"/>
          <w:numId w:val="4"/>
        </w:numPr>
        <w:ind w:leftChars="0"/>
        <w:rPr>
          <w:rFonts w:ascii="標楷體" w:eastAsia="標楷體" w:hAnsi="標楷體"/>
        </w:rPr>
      </w:pPr>
      <w:r w:rsidRPr="00020BC3">
        <w:rPr>
          <w:rFonts w:ascii="標楷體" w:eastAsia="標楷體" w:hAnsi="標楷體" w:hint="eastAsia"/>
        </w:rPr>
        <w:t>應備有保險絲、燈泡等預備品。</w:t>
      </w:r>
    </w:p>
    <w:p w:rsidR="004E057D" w:rsidRPr="00020BC3" w:rsidRDefault="004E057D" w:rsidP="004E057D">
      <w:pPr>
        <w:pStyle w:val="a3"/>
        <w:numPr>
          <w:ilvl w:val="0"/>
          <w:numId w:val="4"/>
        </w:numPr>
        <w:ind w:leftChars="0"/>
        <w:rPr>
          <w:rFonts w:ascii="標楷體" w:eastAsia="標楷體" w:hAnsi="標楷體"/>
        </w:rPr>
      </w:pPr>
      <w:r w:rsidRPr="00020BC3">
        <w:rPr>
          <w:rFonts w:ascii="標楷體" w:eastAsia="標楷體" w:hAnsi="標楷體" w:hint="eastAsia"/>
        </w:rPr>
        <w:t>應備有線路圖及操作說明書等。</w:t>
      </w:r>
    </w:p>
    <w:p w:rsidR="004E057D" w:rsidRPr="00020BC3" w:rsidRDefault="004E057D" w:rsidP="004E057D">
      <w:pPr>
        <w:pStyle w:val="5"/>
        <w:numPr>
          <w:ilvl w:val="0"/>
          <w:numId w:val="3"/>
        </w:numPr>
      </w:pPr>
      <w:r w:rsidRPr="00020BC3">
        <w:rPr>
          <w:rFonts w:hint="eastAsia"/>
        </w:rPr>
        <w:t>啟動裝置</w:t>
      </w:r>
    </w:p>
    <w:p w:rsidR="004E057D" w:rsidRPr="00020BC3" w:rsidRDefault="004E057D" w:rsidP="004E057D">
      <w:pPr>
        <w:pStyle w:val="a3"/>
        <w:numPr>
          <w:ilvl w:val="1"/>
          <w:numId w:val="30"/>
        </w:numPr>
        <w:ind w:leftChars="0"/>
        <w:rPr>
          <w:rFonts w:ascii="標楷體" w:eastAsia="標楷體" w:hAnsi="標楷體"/>
        </w:rPr>
      </w:pPr>
      <w:r w:rsidRPr="00020BC3">
        <w:rPr>
          <w:rFonts w:ascii="標楷體" w:eastAsia="標楷體" w:hAnsi="標楷體" w:hint="eastAsia"/>
        </w:rPr>
        <w:t>直接操作部</w:t>
      </w:r>
    </w:p>
    <w:p w:rsidR="004E057D" w:rsidRPr="00020BC3" w:rsidRDefault="004E057D" w:rsidP="004E057D">
      <w:pPr>
        <w:pStyle w:val="a3"/>
        <w:numPr>
          <w:ilvl w:val="2"/>
          <w:numId w:val="30"/>
        </w:numPr>
        <w:ind w:leftChars="0"/>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a3"/>
        <w:numPr>
          <w:ilvl w:val="3"/>
          <w:numId w:val="30"/>
        </w:numPr>
        <w:ind w:leftChars="0"/>
        <w:rPr>
          <w:rFonts w:ascii="標楷體" w:eastAsia="標楷體" w:hAnsi="標楷體"/>
        </w:rPr>
      </w:pPr>
      <w:r w:rsidRPr="00020BC3">
        <w:rPr>
          <w:rFonts w:ascii="標楷體" w:eastAsia="標楷體" w:hAnsi="標楷體" w:hint="eastAsia"/>
        </w:rPr>
        <w:t>周圍狀況</w:t>
      </w:r>
    </w:p>
    <w:p w:rsidR="004E057D" w:rsidRPr="00020BC3" w:rsidRDefault="004E057D" w:rsidP="004E057D">
      <w:pPr>
        <w:pStyle w:val="a3"/>
        <w:ind w:leftChars="0" w:left="1920"/>
        <w:rPr>
          <w:rFonts w:ascii="標楷體" w:eastAsia="標楷體" w:hAnsi="標楷體"/>
        </w:rPr>
      </w:pPr>
      <w:r w:rsidRPr="00020BC3">
        <w:rPr>
          <w:rFonts w:ascii="標楷體" w:eastAsia="標楷體" w:hAnsi="標楷體" w:hint="eastAsia"/>
        </w:rPr>
        <w:t>以目視確認周圍有無檢查及使用上之障礙，及標示是否適當。</w:t>
      </w:r>
    </w:p>
    <w:p w:rsidR="004E057D" w:rsidRPr="00020BC3" w:rsidRDefault="004E057D" w:rsidP="004E057D">
      <w:pPr>
        <w:pStyle w:val="a3"/>
        <w:numPr>
          <w:ilvl w:val="3"/>
          <w:numId w:val="30"/>
        </w:numPr>
        <w:ind w:leftChars="0"/>
        <w:rPr>
          <w:rFonts w:ascii="標楷體" w:eastAsia="標楷體" w:hAnsi="標楷體"/>
        </w:rPr>
      </w:pPr>
      <w:r w:rsidRPr="00020BC3">
        <w:rPr>
          <w:rFonts w:ascii="標楷體" w:eastAsia="標楷體" w:hAnsi="標楷體" w:hint="eastAsia"/>
        </w:rPr>
        <w:t>外形</w:t>
      </w:r>
    </w:p>
    <w:p w:rsidR="004E057D" w:rsidRPr="00020BC3" w:rsidRDefault="004E057D" w:rsidP="004E057D">
      <w:pPr>
        <w:pStyle w:val="a3"/>
        <w:ind w:leftChars="0" w:left="1920"/>
        <w:rPr>
          <w:rFonts w:ascii="標楷體" w:eastAsia="標楷體" w:hAnsi="標楷體"/>
        </w:rPr>
      </w:pPr>
      <w:r w:rsidRPr="00020BC3">
        <w:rPr>
          <w:rFonts w:ascii="標楷體" w:eastAsia="標楷體" w:hAnsi="標楷體" w:hint="eastAsia"/>
        </w:rPr>
        <w:t>以目視確認直接操作部有無變形、損傷。</w:t>
      </w:r>
    </w:p>
    <w:p w:rsidR="004E057D" w:rsidRPr="00020BC3" w:rsidRDefault="004E057D" w:rsidP="004E057D">
      <w:pPr>
        <w:pStyle w:val="a3"/>
        <w:numPr>
          <w:ilvl w:val="2"/>
          <w:numId w:val="30"/>
        </w:numPr>
        <w:ind w:leftChars="0"/>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a3"/>
        <w:numPr>
          <w:ilvl w:val="3"/>
          <w:numId w:val="30"/>
        </w:numPr>
        <w:ind w:leftChars="0"/>
        <w:rPr>
          <w:rFonts w:ascii="標楷體" w:eastAsia="標楷體" w:hAnsi="標楷體"/>
        </w:rPr>
      </w:pPr>
      <w:r w:rsidRPr="00020BC3">
        <w:rPr>
          <w:rFonts w:ascii="標楷體" w:eastAsia="標楷體" w:hAnsi="標楷體" w:hint="eastAsia"/>
        </w:rPr>
        <w:t>周圍狀況</w:t>
      </w:r>
    </w:p>
    <w:p w:rsidR="004E057D" w:rsidRPr="00020BC3" w:rsidRDefault="004E057D" w:rsidP="00C31BAA">
      <w:pPr>
        <w:pStyle w:val="13"/>
        <w:numPr>
          <w:ilvl w:val="4"/>
          <w:numId w:val="30"/>
        </w:numPr>
        <w:spacing w:line="240" w:lineRule="auto"/>
        <w:ind w:left="2245" w:hanging="323"/>
        <w:jc w:val="both"/>
        <w:rPr>
          <w:rFonts w:eastAsia="標楷體"/>
          <w:sz w:val="24"/>
        </w:rPr>
      </w:pPr>
      <w:r w:rsidRPr="00020BC3">
        <w:rPr>
          <w:rFonts w:eastAsia="標楷體" w:hint="eastAsia"/>
          <w:sz w:val="24"/>
        </w:rPr>
        <w:t>應無檢查及使用上之障礙。</w:t>
      </w:r>
    </w:p>
    <w:p w:rsidR="004E057D" w:rsidRPr="00020BC3" w:rsidRDefault="004E057D" w:rsidP="00C31BAA">
      <w:pPr>
        <w:pStyle w:val="13"/>
        <w:numPr>
          <w:ilvl w:val="4"/>
          <w:numId w:val="30"/>
        </w:numPr>
        <w:spacing w:line="240" w:lineRule="auto"/>
        <w:ind w:left="2245" w:hanging="323"/>
        <w:jc w:val="both"/>
        <w:rPr>
          <w:rFonts w:eastAsia="標楷體"/>
          <w:sz w:val="24"/>
        </w:rPr>
      </w:pPr>
      <w:r w:rsidRPr="00020BC3">
        <w:rPr>
          <w:rFonts w:eastAsia="標楷體" w:hint="eastAsia"/>
          <w:sz w:val="24"/>
        </w:rPr>
        <w:t>標示應無污損及不明顯部分。</w:t>
      </w:r>
    </w:p>
    <w:p w:rsidR="00973D60" w:rsidRPr="00020BC3" w:rsidRDefault="00973D60" w:rsidP="00973D60">
      <w:pPr>
        <w:pStyle w:val="a3"/>
        <w:ind w:leftChars="0" w:left="2400"/>
        <w:rPr>
          <w:rFonts w:ascii="標楷體" w:eastAsia="標楷體" w:hAnsi="標楷體"/>
        </w:rPr>
      </w:pPr>
    </w:p>
    <w:p w:rsidR="004E057D" w:rsidRPr="00020BC3" w:rsidRDefault="004E057D" w:rsidP="004E057D">
      <w:pPr>
        <w:pStyle w:val="a3"/>
        <w:numPr>
          <w:ilvl w:val="3"/>
          <w:numId w:val="30"/>
        </w:numPr>
        <w:ind w:leftChars="0"/>
        <w:rPr>
          <w:rFonts w:ascii="標楷體" w:eastAsia="標楷體" w:hAnsi="標楷體"/>
        </w:rPr>
      </w:pPr>
      <w:r w:rsidRPr="00020BC3">
        <w:rPr>
          <w:rFonts w:ascii="標楷體" w:eastAsia="標楷體" w:hAnsi="標楷體" w:hint="eastAsia"/>
        </w:rPr>
        <w:t>外形</w:t>
      </w:r>
    </w:p>
    <w:p w:rsidR="004E057D" w:rsidRPr="00020BC3" w:rsidRDefault="004E057D" w:rsidP="004E057D">
      <w:pPr>
        <w:pStyle w:val="a3"/>
        <w:ind w:leftChars="0" w:left="1920"/>
        <w:rPr>
          <w:rFonts w:ascii="標楷體" w:eastAsia="標楷體" w:hAnsi="標楷體"/>
        </w:rPr>
      </w:pPr>
      <w:r w:rsidRPr="00020BC3">
        <w:rPr>
          <w:rFonts w:ascii="標楷體" w:eastAsia="標楷體" w:hAnsi="標楷體" w:hint="eastAsia"/>
        </w:rPr>
        <w:t>開關部分應無變形、損傷之情形。</w:t>
      </w:r>
    </w:p>
    <w:p w:rsidR="004E057D" w:rsidRPr="00020BC3" w:rsidRDefault="004E057D" w:rsidP="004E057D">
      <w:pPr>
        <w:pStyle w:val="a3"/>
        <w:numPr>
          <w:ilvl w:val="1"/>
          <w:numId w:val="30"/>
        </w:numPr>
        <w:ind w:leftChars="0"/>
        <w:rPr>
          <w:rFonts w:ascii="標楷體" w:eastAsia="標楷體" w:hAnsi="標楷體"/>
        </w:rPr>
      </w:pPr>
      <w:r w:rsidRPr="00020BC3">
        <w:rPr>
          <w:rFonts w:ascii="標楷體" w:eastAsia="標楷體" w:hAnsi="標楷體" w:hint="eastAsia"/>
        </w:rPr>
        <w:lastRenderedPageBreak/>
        <w:t>遠隔操作部</w:t>
      </w:r>
    </w:p>
    <w:p w:rsidR="004E057D" w:rsidRPr="00020BC3" w:rsidRDefault="004E057D" w:rsidP="004E057D">
      <w:pPr>
        <w:pStyle w:val="a3"/>
        <w:numPr>
          <w:ilvl w:val="2"/>
          <w:numId w:val="30"/>
        </w:numPr>
        <w:ind w:leftChars="0"/>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a3"/>
        <w:numPr>
          <w:ilvl w:val="3"/>
          <w:numId w:val="30"/>
        </w:numPr>
        <w:ind w:leftChars="0"/>
        <w:rPr>
          <w:rFonts w:ascii="標楷體" w:eastAsia="標楷體" w:hAnsi="標楷體"/>
        </w:rPr>
      </w:pPr>
      <w:r w:rsidRPr="00020BC3">
        <w:rPr>
          <w:rFonts w:ascii="標楷體" w:eastAsia="標楷體" w:hAnsi="標楷體" w:hint="eastAsia"/>
        </w:rPr>
        <w:t>周圍狀況</w:t>
      </w:r>
    </w:p>
    <w:p w:rsidR="004E057D" w:rsidRPr="00020BC3" w:rsidRDefault="004E057D" w:rsidP="00C31BAA">
      <w:pPr>
        <w:pStyle w:val="a3"/>
        <w:ind w:leftChars="0" w:left="1922" w:firstLineChars="5" w:firstLine="12"/>
        <w:rPr>
          <w:rFonts w:ascii="Times New Roman" w:eastAsia="標楷體" w:hAnsi="Times New Roman" w:cs="Times New Roman"/>
        </w:rPr>
      </w:pPr>
      <w:r w:rsidRPr="00020BC3">
        <w:rPr>
          <w:rFonts w:ascii="Times New Roman" w:eastAsia="標楷體" w:hAnsi="Times New Roman" w:cs="Times New Roman" w:hint="eastAsia"/>
        </w:rPr>
        <w:t>以目視確認周圍有無檢查及使用上之障礙，設於消</w:t>
      </w:r>
      <w:r w:rsidR="0010694B" w:rsidRPr="00020BC3">
        <w:rPr>
          <w:rFonts w:ascii="Times New Roman" w:eastAsia="標楷體" w:hAnsi="Times New Roman" w:cs="Times New Roman" w:hint="eastAsia"/>
        </w:rPr>
        <w:t>防</w:t>
      </w:r>
      <w:r w:rsidRPr="00020BC3">
        <w:rPr>
          <w:rFonts w:ascii="Times New Roman" w:eastAsia="標楷體" w:hAnsi="Times New Roman" w:cs="Times New Roman" w:hint="eastAsia"/>
        </w:rPr>
        <w:t>採水口附近之手動啟動裝置，標示是否適當正常。</w:t>
      </w:r>
    </w:p>
    <w:p w:rsidR="004E057D" w:rsidRPr="00020BC3" w:rsidRDefault="004E057D" w:rsidP="004E057D">
      <w:pPr>
        <w:pStyle w:val="a4"/>
        <w:numPr>
          <w:ilvl w:val="3"/>
          <w:numId w:val="30"/>
        </w:numPr>
        <w:spacing w:line="240" w:lineRule="auto"/>
        <w:rPr>
          <w:rFonts w:ascii="標楷體" w:eastAsia="標楷體" w:hAnsi="標楷體"/>
        </w:rPr>
      </w:pPr>
      <w:r w:rsidRPr="00020BC3">
        <w:rPr>
          <w:rFonts w:ascii="標楷體" w:eastAsia="標楷體" w:hAnsi="標楷體" w:hint="eastAsia"/>
        </w:rPr>
        <w:t>外形</w:t>
      </w:r>
      <w:r w:rsidRPr="00020BC3">
        <w:rPr>
          <w:rFonts w:ascii="標楷體" w:eastAsia="標楷體" w:hAnsi="標楷體"/>
        </w:rPr>
        <w:t xml:space="preserve">  </w:t>
      </w:r>
    </w:p>
    <w:p w:rsidR="004E057D" w:rsidRPr="00020BC3" w:rsidRDefault="004E057D" w:rsidP="00C31BAA">
      <w:pPr>
        <w:pStyle w:val="a3"/>
        <w:ind w:leftChars="0" w:left="1922" w:firstLineChars="5" w:firstLine="12"/>
        <w:rPr>
          <w:rFonts w:ascii="Times New Roman" w:eastAsia="標楷體" w:hAnsi="Times New Roman" w:cs="Times New Roman"/>
        </w:rPr>
      </w:pPr>
      <w:r w:rsidRPr="00020BC3">
        <w:rPr>
          <w:rFonts w:ascii="Times New Roman" w:eastAsia="標楷體" w:hAnsi="Times New Roman" w:cs="Times New Roman" w:hint="eastAsia"/>
        </w:rPr>
        <w:t>以目視確認遠隔操作部有無變形、損傷等情形。</w:t>
      </w:r>
    </w:p>
    <w:p w:rsidR="004E057D" w:rsidRPr="00020BC3" w:rsidRDefault="004E057D" w:rsidP="004E057D">
      <w:pPr>
        <w:pStyle w:val="a3"/>
        <w:numPr>
          <w:ilvl w:val="2"/>
          <w:numId w:val="30"/>
        </w:numPr>
        <w:ind w:leftChars="0"/>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a3"/>
        <w:numPr>
          <w:ilvl w:val="3"/>
          <w:numId w:val="30"/>
        </w:numPr>
        <w:ind w:leftChars="0"/>
        <w:rPr>
          <w:rFonts w:ascii="標楷體" w:eastAsia="標楷體" w:hAnsi="標楷體"/>
        </w:rPr>
      </w:pPr>
      <w:r w:rsidRPr="00020BC3">
        <w:rPr>
          <w:rFonts w:ascii="標楷體" w:eastAsia="標楷體" w:hAnsi="標楷體" w:hint="eastAsia"/>
        </w:rPr>
        <w:t>周圍狀況</w:t>
      </w:r>
    </w:p>
    <w:p w:rsidR="004E057D" w:rsidRPr="00020BC3" w:rsidRDefault="004E057D" w:rsidP="00C31BAA">
      <w:pPr>
        <w:pStyle w:val="13"/>
        <w:numPr>
          <w:ilvl w:val="4"/>
          <w:numId w:val="30"/>
        </w:numPr>
        <w:spacing w:line="240" w:lineRule="auto"/>
        <w:ind w:left="2245" w:hanging="323"/>
        <w:jc w:val="both"/>
        <w:rPr>
          <w:rFonts w:eastAsia="標楷體"/>
          <w:sz w:val="24"/>
        </w:rPr>
      </w:pPr>
      <w:r w:rsidRPr="00020BC3">
        <w:rPr>
          <w:rFonts w:eastAsia="標楷體" w:hint="eastAsia"/>
          <w:sz w:val="24"/>
        </w:rPr>
        <w:t>應無檢查上及使用上之障礙。</w:t>
      </w:r>
    </w:p>
    <w:p w:rsidR="004E057D" w:rsidRPr="00020BC3" w:rsidRDefault="004E057D" w:rsidP="00C31BAA">
      <w:pPr>
        <w:pStyle w:val="13"/>
        <w:numPr>
          <w:ilvl w:val="4"/>
          <w:numId w:val="30"/>
        </w:numPr>
        <w:spacing w:line="240" w:lineRule="auto"/>
        <w:ind w:left="2245" w:hanging="323"/>
        <w:jc w:val="both"/>
        <w:rPr>
          <w:rFonts w:eastAsia="標楷體"/>
          <w:sz w:val="24"/>
        </w:rPr>
      </w:pPr>
      <w:r w:rsidRPr="00020BC3">
        <w:rPr>
          <w:rFonts w:eastAsia="標楷體" w:hint="eastAsia"/>
          <w:sz w:val="24"/>
        </w:rPr>
        <w:t>標示應無污損或不明顯部分。</w:t>
      </w:r>
    </w:p>
    <w:p w:rsidR="004E057D" w:rsidRPr="00020BC3" w:rsidRDefault="004E057D" w:rsidP="004E057D">
      <w:pPr>
        <w:pStyle w:val="a3"/>
        <w:numPr>
          <w:ilvl w:val="3"/>
          <w:numId w:val="30"/>
        </w:numPr>
        <w:ind w:leftChars="0"/>
        <w:rPr>
          <w:rFonts w:ascii="標楷體" w:eastAsia="標楷體" w:hAnsi="標楷體"/>
        </w:rPr>
      </w:pPr>
      <w:r w:rsidRPr="00020BC3">
        <w:rPr>
          <w:rFonts w:ascii="標楷體" w:eastAsia="標楷體" w:hAnsi="標楷體" w:hint="eastAsia"/>
        </w:rPr>
        <w:t>外形</w:t>
      </w:r>
    </w:p>
    <w:p w:rsidR="004E057D" w:rsidRPr="00020BC3" w:rsidRDefault="004E057D" w:rsidP="004E057D">
      <w:pPr>
        <w:pStyle w:val="a3"/>
        <w:ind w:leftChars="0" w:left="1920"/>
        <w:rPr>
          <w:rFonts w:ascii="標楷體" w:eastAsia="標楷體" w:hAnsi="標楷體"/>
        </w:rPr>
      </w:pPr>
      <w:r w:rsidRPr="00020BC3">
        <w:rPr>
          <w:rFonts w:ascii="標楷體" w:eastAsia="標楷體" w:hAnsi="標楷體" w:hint="eastAsia"/>
        </w:rPr>
        <w:t>按鈕、開關應無損傷、變形。</w:t>
      </w:r>
    </w:p>
    <w:p w:rsidR="004E057D" w:rsidRPr="00020BC3" w:rsidRDefault="004E057D" w:rsidP="004E057D">
      <w:pPr>
        <w:pStyle w:val="5"/>
        <w:numPr>
          <w:ilvl w:val="0"/>
          <w:numId w:val="3"/>
        </w:numPr>
      </w:pPr>
      <w:r w:rsidRPr="00020BC3">
        <w:rPr>
          <w:rFonts w:hint="eastAsia"/>
        </w:rPr>
        <w:t>加壓送水裝置</w:t>
      </w:r>
    </w:p>
    <w:p w:rsidR="004E057D" w:rsidRPr="00020BC3" w:rsidRDefault="004E057D" w:rsidP="004E057D">
      <w:pPr>
        <w:pStyle w:val="a4"/>
        <w:numPr>
          <w:ilvl w:val="1"/>
          <w:numId w:val="31"/>
        </w:numPr>
        <w:spacing w:line="240" w:lineRule="auto"/>
        <w:rPr>
          <w:rFonts w:ascii="標楷體" w:eastAsia="標楷體" w:hAnsi="標楷體"/>
        </w:rPr>
      </w:pPr>
      <w:r w:rsidRPr="00020BC3">
        <w:rPr>
          <w:rFonts w:ascii="標楷體" w:eastAsia="標楷體" w:hAnsi="標楷體" w:hint="eastAsia"/>
        </w:rPr>
        <w:t>檢查方法</w:t>
      </w:r>
    </w:p>
    <w:p w:rsidR="004E057D" w:rsidRPr="00020BC3" w:rsidRDefault="004E057D" w:rsidP="00973D60">
      <w:pPr>
        <w:pStyle w:val="a4"/>
        <w:spacing w:line="240" w:lineRule="auto"/>
        <w:ind w:left="1134" w:firstLine="0"/>
        <w:rPr>
          <w:rFonts w:ascii="標楷體" w:eastAsia="標楷體" w:hAnsi="標楷體"/>
        </w:rPr>
      </w:pPr>
      <w:r w:rsidRPr="00020BC3">
        <w:rPr>
          <w:rFonts w:ascii="標楷體" w:eastAsia="標楷體" w:hAnsi="標楷體" w:hint="eastAsia"/>
        </w:rPr>
        <w:t>以目視確認圖</w:t>
      </w:r>
      <w:r w:rsidR="00605A3A" w:rsidRPr="00020BC3">
        <w:rPr>
          <w:rFonts w:ascii="Times New Roman" w:eastAsia="標楷體" w:hint="eastAsia"/>
        </w:rPr>
        <w:t>2</w:t>
      </w:r>
      <w:r w:rsidR="00134318" w:rsidRPr="00020BC3">
        <w:rPr>
          <w:rFonts w:ascii="Times New Roman" w:eastAsia="標楷體" w:hint="eastAsia"/>
        </w:rPr>
        <w:t>1</w:t>
      </w:r>
      <w:r w:rsidR="00605A3A" w:rsidRPr="00020BC3">
        <w:rPr>
          <w:rFonts w:ascii="Times New Roman" w:eastAsia="標楷體" w:hint="eastAsia"/>
        </w:rPr>
        <w:t>-</w:t>
      </w:r>
      <w:r w:rsidRPr="00020BC3">
        <w:rPr>
          <w:rFonts w:ascii="Times New Roman" w:eastAsia="標楷體"/>
        </w:rPr>
        <w:t>1</w:t>
      </w:r>
      <w:r w:rsidRPr="00020BC3">
        <w:rPr>
          <w:rFonts w:ascii="標楷體" w:eastAsia="標楷體" w:hAnsi="標楷體" w:hint="eastAsia"/>
        </w:rPr>
        <w:t>所示之幫浦及電動機等有無變形、腐蝕等。</w:t>
      </w:r>
      <w:r w:rsidRPr="00020BC3">
        <w:rPr>
          <w:rFonts w:ascii="標楷體" w:eastAsia="標楷體" w:hAnsi="標楷體"/>
        </w:rPr>
        <w:tab/>
      </w:r>
    </w:p>
    <w:p w:rsidR="004E057D" w:rsidRPr="00020BC3" w:rsidRDefault="004E057D" w:rsidP="004E057D">
      <w:pPr>
        <w:pStyle w:val="a4"/>
        <w:numPr>
          <w:ilvl w:val="1"/>
          <w:numId w:val="31"/>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973D60">
      <w:pPr>
        <w:pStyle w:val="a4"/>
        <w:spacing w:line="240" w:lineRule="auto"/>
        <w:ind w:left="1134" w:firstLine="0"/>
        <w:rPr>
          <w:rFonts w:ascii="標楷體" w:eastAsia="標楷體" w:hAnsi="標楷體"/>
        </w:rPr>
      </w:pPr>
      <w:r w:rsidRPr="00020BC3">
        <w:rPr>
          <w:rFonts w:ascii="標楷體" w:eastAsia="標楷體" w:hAnsi="標楷體" w:hint="eastAsia"/>
        </w:rPr>
        <w:t>應無變形、損傷、顯著腐蝕及銘板剝落等。</w:t>
      </w:r>
    </w:p>
    <w:p w:rsidR="004E057D" w:rsidRPr="00020BC3" w:rsidRDefault="004E057D" w:rsidP="004E057D">
      <w:pPr>
        <w:framePr w:hSpace="180" w:wrap="around" w:vAnchor="text" w:hAnchor="page" w:x="165" w:y="369"/>
        <w:rPr>
          <w:rFonts w:ascii="標楷體" w:eastAsia="標楷體" w:hAnsi="標楷體"/>
        </w:rPr>
      </w:pPr>
    </w:p>
    <w:p w:rsidR="004E057D" w:rsidRPr="00020BC3" w:rsidRDefault="005A45FB" w:rsidP="005A45FB">
      <w:pPr>
        <w:pStyle w:val="a4"/>
        <w:spacing w:line="240" w:lineRule="auto"/>
        <w:ind w:left="0" w:firstLine="0"/>
        <w:jc w:val="center"/>
        <w:rPr>
          <w:rFonts w:ascii="標楷體" w:eastAsia="標楷體" w:hAnsi="標楷體"/>
        </w:rPr>
      </w:pPr>
      <w:r w:rsidRPr="00020BC3">
        <w:rPr>
          <w:rFonts w:ascii="標楷體" w:eastAsia="標楷體" w:hAnsi="標楷體"/>
          <w:noProof/>
        </w:rPr>
        <w:drawing>
          <wp:inline distT="0" distB="0" distL="0" distR="0">
            <wp:extent cx="4253478" cy="2170706"/>
            <wp:effectExtent l="0" t="0" r="0" b="127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0009" cy="2184246"/>
                    </a:xfrm>
                    <a:prstGeom prst="rect">
                      <a:avLst/>
                    </a:prstGeom>
                    <a:noFill/>
                    <a:ln>
                      <a:noFill/>
                    </a:ln>
                  </pic:spPr>
                </pic:pic>
              </a:graphicData>
            </a:graphic>
          </wp:inline>
        </w:drawing>
      </w:r>
    </w:p>
    <w:p w:rsidR="005A45FB" w:rsidRPr="00020BC3" w:rsidRDefault="005A45FB" w:rsidP="005A45FB">
      <w:pPr>
        <w:jc w:val="center"/>
        <w:rPr>
          <w:rFonts w:ascii="標楷體" w:eastAsia="標楷體" w:hAnsi="標楷體"/>
        </w:rPr>
      </w:pPr>
      <w:r w:rsidRPr="00020BC3">
        <w:rPr>
          <w:rFonts w:ascii="標楷體" w:eastAsia="標楷體" w:hAnsi="標楷體" w:hint="eastAsia"/>
        </w:rPr>
        <w:t>圖</w:t>
      </w:r>
      <w:r w:rsidR="00134318" w:rsidRPr="00020BC3">
        <w:rPr>
          <w:rFonts w:ascii="Times New Roman" w:eastAsia="標楷體" w:hint="eastAsia"/>
        </w:rPr>
        <w:t>21-</w:t>
      </w:r>
      <w:r w:rsidR="00605A3A" w:rsidRPr="00020BC3">
        <w:rPr>
          <w:rFonts w:ascii="Times New Roman" w:eastAsia="標楷體"/>
        </w:rPr>
        <w:t>1</w:t>
      </w:r>
      <w:r w:rsidR="00605A3A" w:rsidRPr="00020BC3">
        <w:rPr>
          <w:rFonts w:ascii="標楷體" w:eastAsia="標楷體" w:hAnsi="標楷體"/>
        </w:rPr>
        <w:t xml:space="preserve">  </w:t>
      </w:r>
      <w:r w:rsidRPr="00020BC3">
        <w:rPr>
          <w:rFonts w:ascii="標楷體" w:eastAsia="標楷體" w:hAnsi="標楷體" w:hint="eastAsia"/>
        </w:rPr>
        <w:t>加壓送水裝置（幫浦方式）</w:t>
      </w:r>
    </w:p>
    <w:p w:rsidR="004E057D" w:rsidRPr="00020BC3" w:rsidRDefault="004E057D" w:rsidP="004E057D">
      <w:pPr>
        <w:rPr>
          <w:rFonts w:ascii="標楷體" w:eastAsia="標楷體" w:hAnsi="標楷體"/>
        </w:rPr>
      </w:pPr>
    </w:p>
    <w:p w:rsidR="004E057D" w:rsidRPr="00020BC3" w:rsidRDefault="004E057D" w:rsidP="004E057D">
      <w:pPr>
        <w:pStyle w:val="5"/>
        <w:numPr>
          <w:ilvl w:val="0"/>
          <w:numId w:val="3"/>
        </w:numPr>
      </w:pPr>
      <w:r w:rsidRPr="00020BC3">
        <w:rPr>
          <w:rFonts w:hint="eastAsia"/>
        </w:rPr>
        <w:t>呼水裝置</w:t>
      </w:r>
    </w:p>
    <w:p w:rsidR="004E057D" w:rsidRPr="00020BC3" w:rsidRDefault="004E057D" w:rsidP="004E057D">
      <w:pPr>
        <w:pStyle w:val="a3"/>
        <w:numPr>
          <w:ilvl w:val="1"/>
          <w:numId w:val="5"/>
        </w:numPr>
        <w:ind w:leftChars="0"/>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a3"/>
        <w:numPr>
          <w:ilvl w:val="2"/>
          <w:numId w:val="5"/>
        </w:numPr>
        <w:ind w:leftChars="0"/>
        <w:rPr>
          <w:rFonts w:ascii="標楷體" w:eastAsia="標楷體" w:hAnsi="標楷體"/>
        </w:rPr>
      </w:pPr>
      <w:r w:rsidRPr="00020BC3">
        <w:rPr>
          <w:rFonts w:ascii="標楷體" w:eastAsia="標楷體" w:hAnsi="標楷體" w:hint="eastAsia"/>
        </w:rPr>
        <w:t>呼水槽</w:t>
      </w:r>
    </w:p>
    <w:p w:rsidR="004E057D" w:rsidRPr="00020BC3" w:rsidRDefault="004E057D" w:rsidP="004E057D">
      <w:pPr>
        <w:pStyle w:val="a3"/>
        <w:ind w:leftChars="0" w:left="1701"/>
        <w:rPr>
          <w:rFonts w:ascii="標楷體" w:eastAsia="標楷體" w:hAnsi="標楷體"/>
        </w:rPr>
      </w:pPr>
      <w:r w:rsidRPr="00020BC3">
        <w:rPr>
          <w:rFonts w:ascii="標楷體" w:eastAsia="標楷體" w:hAnsi="標楷體" w:hint="eastAsia"/>
        </w:rPr>
        <w:t>以目視確認</w:t>
      </w:r>
      <w:r w:rsidR="00585FE9" w:rsidRPr="00020BC3">
        <w:rPr>
          <w:rFonts w:ascii="標楷體" w:eastAsia="標楷體" w:hAnsi="標楷體" w:hint="eastAsia"/>
        </w:rPr>
        <w:t>圖</w:t>
      </w:r>
      <w:r w:rsidR="00134318" w:rsidRPr="00020BC3">
        <w:rPr>
          <w:rFonts w:ascii="Times New Roman" w:eastAsia="標楷體" w:hint="eastAsia"/>
        </w:rPr>
        <w:t>21-</w:t>
      </w:r>
      <w:r w:rsidR="00605A3A" w:rsidRPr="00020BC3">
        <w:rPr>
          <w:rFonts w:ascii="Times New Roman" w:eastAsia="標楷體" w:hint="eastAsia"/>
        </w:rPr>
        <w:t>2</w:t>
      </w:r>
      <w:r w:rsidRPr="00020BC3">
        <w:rPr>
          <w:rFonts w:ascii="標楷體" w:eastAsia="標楷體" w:hAnsi="標楷體" w:hint="eastAsia"/>
        </w:rPr>
        <w:t>之呼水槽，有無變形、漏水、腐蝕，及水量是否在規定量以上。</w:t>
      </w:r>
    </w:p>
    <w:p w:rsidR="004E057D" w:rsidRPr="00020BC3" w:rsidRDefault="004E057D" w:rsidP="004E057D">
      <w:pPr>
        <w:pStyle w:val="a3"/>
        <w:widowControl/>
        <w:numPr>
          <w:ilvl w:val="0"/>
          <w:numId w:val="5"/>
        </w:numPr>
        <w:ind w:leftChars="0"/>
        <w:rPr>
          <w:rFonts w:ascii="標楷體" w:eastAsia="標楷體" w:hAnsi="標楷體" w:cs="Times New Roman"/>
          <w:kern w:val="0"/>
          <w:szCs w:val="20"/>
        </w:rPr>
      </w:pPr>
      <w:r w:rsidRPr="00020BC3">
        <w:rPr>
          <w:rFonts w:ascii="標楷體" w:eastAsia="標楷體" w:hAnsi="標楷體"/>
        </w:rPr>
        <w:br w:type="page"/>
      </w:r>
    </w:p>
    <w:p w:rsidR="005A45FB" w:rsidRPr="00020BC3" w:rsidRDefault="005A45FB" w:rsidP="005A45FB">
      <w:pPr>
        <w:pStyle w:val="a4"/>
        <w:spacing w:line="240" w:lineRule="auto"/>
        <w:jc w:val="center"/>
        <w:rPr>
          <w:rFonts w:ascii="標楷體" w:eastAsia="標楷體" w:hAnsi="標楷體"/>
        </w:rPr>
      </w:pPr>
      <w:r w:rsidRPr="00020BC3">
        <w:rPr>
          <w:rFonts w:ascii="標楷體" w:eastAsia="標楷體" w:hAnsi="標楷體"/>
          <w:noProof/>
        </w:rPr>
        <w:lastRenderedPageBreak/>
        <w:drawing>
          <wp:inline distT="0" distB="0" distL="0" distR="0">
            <wp:extent cx="5198403" cy="3448595"/>
            <wp:effectExtent l="0" t="0" r="254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923" cy="3511299"/>
                    </a:xfrm>
                    <a:prstGeom prst="rect">
                      <a:avLst/>
                    </a:prstGeom>
                    <a:noFill/>
                    <a:ln>
                      <a:noFill/>
                    </a:ln>
                  </pic:spPr>
                </pic:pic>
              </a:graphicData>
            </a:graphic>
          </wp:inline>
        </w:drawing>
      </w:r>
    </w:p>
    <w:p w:rsidR="004E057D" w:rsidRPr="00020BC3" w:rsidRDefault="004E057D" w:rsidP="005A45FB">
      <w:pPr>
        <w:pStyle w:val="a4"/>
        <w:spacing w:line="240" w:lineRule="auto"/>
        <w:jc w:val="center"/>
        <w:rPr>
          <w:rFonts w:ascii="標楷體" w:eastAsia="標楷體" w:hAnsi="標楷體"/>
        </w:rPr>
      </w:pPr>
      <w:r w:rsidRPr="00020BC3">
        <w:rPr>
          <w:rFonts w:ascii="標楷體" w:eastAsia="標楷體" w:hAnsi="標楷體" w:hint="eastAsia"/>
        </w:rPr>
        <w:t>圖</w:t>
      </w:r>
      <w:r w:rsidR="00134318" w:rsidRPr="00020BC3">
        <w:rPr>
          <w:rFonts w:ascii="Times New Roman" w:eastAsia="標楷體" w:hint="eastAsia"/>
        </w:rPr>
        <w:t>21-</w:t>
      </w:r>
      <w:r w:rsidR="00605A3A" w:rsidRPr="00020BC3">
        <w:rPr>
          <w:rFonts w:ascii="Times New Roman" w:eastAsia="標楷體" w:hint="eastAsia"/>
        </w:rPr>
        <w:t>2</w:t>
      </w:r>
      <w:r w:rsidRPr="00020BC3">
        <w:rPr>
          <w:rFonts w:ascii="標楷體" w:eastAsia="標楷體" w:hAnsi="標楷體" w:hint="eastAsia"/>
        </w:rPr>
        <w:t xml:space="preserve">  呼水裝置</w:t>
      </w:r>
    </w:p>
    <w:p w:rsidR="004E057D" w:rsidRPr="00020BC3" w:rsidRDefault="004E057D" w:rsidP="004E057D">
      <w:pPr>
        <w:pStyle w:val="a4"/>
        <w:spacing w:line="240" w:lineRule="auto"/>
        <w:ind w:left="1474" w:hanging="1474"/>
        <w:rPr>
          <w:rFonts w:ascii="標楷體" w:eastAsia="標楷體" w:hAnsi="標楷體"/>
        </w:rPr>
      </w:pPr>
    </w:p>
    <w:p w:rsidR="004E057D" w:rsidRPr="00020BC3" w:rsidRDefault="004E057D" w:rsidP="004E057D">
      <w:pPr>
        <w:pStyle w:val="a4"/>
        <w:numPr>
          <w:ilvl w:val="2"/>
          <w:numId w:val="6"/>
        </w:numPr>
        <w:spacing w:line="240" w:lineRule="auto"/>
        <w:rPr>
          <w:rFonts w:ascii="標楷體" w:eastAsia="標楷體" w:hAnsi="標楷體"/>
        </w:rPr>
      </w:pPr>
      <w:r w:rsidRPr="00020BC3">
        <w:rPr>
          <w:rFonts w:ascii="標楷體" w:eastAsia="標楷體" w:hAnsi="標楷體" w:hint="eastAsia"/>
        </w:rPr>
        <w:t>閥類</w:t>
      </w:r>
    </w:p>
    <w:p w:rsidR="004E057D" w:rsidRPr="00020BC3" w:rsidRDefault="004E057D" w:rsidP="004E057D">
      <w:pPr>
        <w:pStyle w:val="a4"/>
        <w:spacing w:line="240" w:lineRule="auto"/>
        <w:ind w:firstLine="0"/>
        <w:rPr>
          <w:rFonts w:ascii="標楷體" w:eastAsia="標楷體" w:hAnsi="標楷體"/>
        </w:rPr>
      </w:pPr>
      <w:r w:rsidRPr="00020BC3">
        <w:rPr>
          <w:rFonts w:ascii="標楷體" w:eastAsia="標楷體" w:hAnsi="標楷體" w:hint="eastAsia"/>
        </w:rPr>
        <w:t>以目視確認給水管之閥類有無洩漏、變形等，及其開關位置是否正常。</w:t>
      </w:r>
    </w:p>
    <w:p w:rsidR="004E057D" w:rsidRPr="00020BC3" w:rsidRDefault="004E057D" w:rsidP="004E057D">
      <w:pPr>
        <w:pStyle w:val="a4"/>
        <w:numPr>
          <w:ilvl w:val="1"/>
          <w:numId w:val="6"/>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a4"/>
        <w:numPr>
          <w:ilvl w:val="2"/>
          <w:numId w:val="7"/>
        </w:numPr>
        <w:spacing w:line="240" w:lineRule="auto"/>
        <w:rPr>
          <w:rFonts w:ascii="標楷體" w:eastAsia="標楷體" w:hAnsi="標楷體"/>
        </w:rPr>
      </w:pPr>
      <w:r w:rsidRPr="00020BC3">
        <w:rPr>
          <w:rFonts w:ascii="標楷體" w:eastAsia="標楷體" w:hAnsi="標楷體" w:hint="eastAsia"/>
        </w:rPr>
        <w:t>呼水槽</w:t>
      </w:r>
    </w:p>
    <w:p w:rsidR="004E057D" w:rsidRPr="00020BC3" w:rsidRDefault="004E057D" w:rsidP="004E057D">
      <w:pPr>
        <w:pStyle w:val="a4"/>
        <w:spacing w:line="240" w:lineRule="auto"/>
        <w:ind w:firstLine="0"/>
        <w:rPr>
          <w:rFonts w:ascii="標楷體" w:eastAsia="標楷體" w:hAnsi="標楷體"/>
        </w:rPr>
      </w:pPr>
      <w:r w:rsidRPr="00020BC3">
        <w:rPr>
          <w:rFonts w:ascii="標楷體" w:eastAsia="標楷體" w:hAnsi="標楷體" w:hint="eastAsia"/>
        </w:rPr>
        <w:t>應無變形、損傷、漏水、顯著腐蝕等，及水量應在規定量以上。</w:t>
      </w:r>
    </w:p>
    <w:p w:rsidR="004E057D" w:rsidRPr="00020BC3" w:rsidRDefault="004E057D" w:rsidP="004E057D">
      <w:pPr>
        <w:pStyle w:val="a4"/>
        <w:numPr>
          <w:ilvl w:val="2"/>
          <w:numId w:val="7"/>
        </w:numPr>
        <w:spacing w:line="240" w:lineRule="auto"/>
        <w:rPr>
          <w:rFonts w:ascii="標楷體" w:eastAsia="標楷體" w:hAnsi="標楷體"/>
        </w:rPr>
      </w:pPr>
      <w:r w:rsidRPr="00020BC3">
        <w:rPr>
          <w:rFonts w:ascii="標楷體" w:eastAsia="標楷體" w:hAnsi="標楷體" w:hint="eastAsia"/>
        </w:rPr>
        <w:t>閥類</w:t>
      </w:r>
    </w:p>
    <w:p w:rsidR="004E057D" w:rsidRPr="00020BC3" w:rsidRDefault="004E057D" w:rsidP="00C31BAA">
      <w:pPr>
        <w:pStyle w:val="ABC"/>
        <w:numPr>
          <w:ilvl w:val="3"/>
          <w:numId w:val="7"/>
        </w:numPr>
        <w:spacing w:line="240" w:lineRule="auto"/>
        <w:jc w:val="both"/>
        <w:rPr>
          <w:rFonts w:eastAsia="標楷體"/>
          <w:sz w:val="24"/>
        </w:rPr>
      </w:pPr>
      <w:r w:rsidRPr="00020BC3">
        <w:rPr>
          <w:rFonts w:eastAsia="標楷體" w:hint="eastAsia"/>
          <w:sz w:val="24"/>
        </w:rPr>
        <w:t>應無洩漏、變形、損傷等。</w:t>
      </w:r>
    </w:p>
    <w:p w:rsidR="004E057D" w:rsidRPr="00020BC3" w:rsidRDefault="004E057D" w:rsidP="00C31BAA">
      <w:pPr>
        <w:pStyle w:val="ABC"/>
        <w:numPr>
          <w:ilvl w:val="3"/>
          <w:numId w:val="7"/>
        </w:numPr>
        <w:spacing w:line="240" w:lineRule="auto"/>
        <w:jc w:val="both"/>
        <w:rPr>
          <w:rFonts w:eastAsia="標楷體"/>
          <w:sz w:val="24"/>
        </w:rPr>
      </w:pPr>
      <w:r w:rsidRPr="00020BC3">
        <w:rPr>
          <w:rFonts w:eastAsia="標楷體" w:hint="eastAsia"/>
          <w:sz w:val="24"/>
        </w:rPr>
        <w:t>「常時開」或「常時關」之標示及開關位置應正常。</w:t>
      </w:r>
    </w:p>
    <w:p w:rsidR="004E057D" w:rsidRPr="00020BC3" w:rsidRDefault="004E057D" w:rsidP="004E057D">
      <w:pPr>
        <w:pStyle w:val="5"/>
        <w:numPr>
          <w:ilvl w:val="0"/>
          <w:numId w:val="3"/>
        </w:numPr>
      </w:pPr>
      <w:r w:rsidRPr="00020BC3">
        <w:rPr>
          <w:rFonts w:hint="eastAsia"/>
        </w:rPr>
        <w:t>配管</w:t>
      </w:r>
    </w:p>
    <w:p w:rsidR="004E057D" w:rsidRPr="00020BC3" w:rsidRDefault="004E057D" w:rsidP="004E057D">
      <w:pPr>
        <w:pStyle w:val="a3"/>
        <w:numPr>
          <w:ilvl w:val="1"/>
          <w:numId w:val="8"/>
        </w:numPr>
        <w:ind w:leftChars="0"/>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a3"/>
        <w:numPr>
          <w:ilvl w:val="2"/>
          <w:numId w:val="8"/>
        </w:numPr>
        <w:ind w:leftChars="0"/>
        <w:rPr>
          <w:rFonts w:ascii="標楷體" w:eastAsia="標楷體" w:hAnsi="標楷體"/>
        </w:rPr>
      </w:pPr>
      <w:r w:rsidRPr="00020BC3">
        <w:rPr>
          <w:rFonts w:ascii="標楷體" w:eastAsia="標楷體" w:hAnsi="標楷體" w:hint="eastAsia"/>
        </w:rPr>
        <w:t>立管及接頭</w:t>
      </w:r>
    </w:p>
    <w:p w:rsidR="004E057D" w:rsidRPr="00020BC3" w:rsidRDefault="004E057D" w:rsidP="004E057D">
      <w:pPr>
        <w:pStyle w:val="a3"/>
        <w:ind w:leftChars="0" w:left="1701"/>
        <w:rPr>
          <w:rFonts w:ascii="標楷體" w:eastAsia="標楷體" w:hAnsi="標楷體"/>
        </w:rPr>
      </w:pPr>
      <w:r w:rsidRPr="00020BC3">
        <w:rPr>
          <w:rFonts w:ascii="標楷體" w:eastAsia="標楷體" w:hAnsi="標楷體" w:hint="eastAsia"/>
        </w:rPr>
        <w:t>以目視確認有無洩漏、變形等及被利用做為其他東西之支撐、吊架等。</w:t>
      </w:r>
    </w:p>
    <w:p w:rsidR="004E057D" w:rsidRPr="00020BC3" w:rsidRDefault="004E057D" w:rsidP="004E057D">
      <w:pPr>
        <w:pStyle w:val="a4"/>
        <w:numPr>
          <w:ilvl w:val="2"/>
          <w:numId w:val="8"/>
        </w:numPr>
        <w:spacing w:line="240" w:lineRule="auto"/>
        <w:rPr>
          <w:rFonts w:ascii="標楷體" w:eastAsia="標楷體" w:hAnsi="標楷體"/>
        </w:rPr>
      </w:pPr>
      <w:r w:rsidRPr="00020BC3">
        <w:rPr>
          <w:rFonts w:ascii="標楷體" w:eastAsia="標楷體" w:hAnsi="標楷體" w:hint="eastAsia"/>
        </w:rPr>
        <w:t>立管固定用之支撐及吊架</w:t>
      </w:r>
    </w:p>
    <w:p w:rsidR="004E057D" w:rsidRPr="00020BC3" w:rsidRDefault="004E057D" w:rsidP="004E057D">
      <w:pPr>
        <w:pStyle w:val="a4"/>
        <w:spacing w:line="240" w:lineRule="auto"/>
        <w:ind w:firstLine="0"/>
        <w:rPr>
          <w:rFonts w:ascii="標楷體" w:eastAsia="標楷體" w:hAnsi="標楷體"/>
        </w:rPr>
      </w:pPr>
      <w:r w:rsidRPr="00020BC3">
        <w:rPr>
          <w:rFonts w:ascii="標楷體" w:eastAsia="標楷體" w:hAnsi="標楷體" w:hint="eastAsia"/>
        </w:rPr>
        <w:t>以目視及手觸摸確認有無脫落、彎曲、鬆動等。</w:t>
      </w:r>
    </w:p>
    <w:p w:rsidR="004E057D" w:rsidRPr="00020BC3" w:rsidRDefault="004E057D" w:rsidP="004E057D">
      <w:pPr>
        <w:pStyle w:val="a4"/>
        <w:numPr>
          <w:ilvl w:val="2"/>
          <w:numId w:val="8"/>
        </w:numPr>
        <w:spacing w:line="240" w:lineRule="auto"/>
        <w:rPr>
          <w:rFonts w:ascii="標楷體" w:eastAsia="標楷體" w:hAnsi="標楷體"/>
        </w:rPr>
      </w:pPr>
      <w:r w:rsidRPr="00020BC3">
        <w:rPr>
          <w:rFonts w:ascii="標楷體" w:eastAsia="標楷體" w:hAnsi="標楷體" w:hint="eastAsia"/>
        </w:rPr>
        <w:t>閥類</w:t>
      </w:r>
    </w:p>
    <w:p w:rsidR="004E057D" w:rsidRPr="00020BC3" w:rsidRDefault="004E057D" w:rsidP="004E057D">
      <w:pPr>
        <w:pStyle w:val="a4"/>
        <w:spacing w:line="240" w:lineRule="auto"/>
        <w:ind w:firstLine="0"/>
        <w:rPr>
          <w:rFonts w:ascii="標楷體" w:eastAsia="標楷體" w:hAnsi="標楷體"/>
        </w:rPr>
      </w:pPr>
      <w:r w:rsidRPr="00020BC3">
        <w:rPr>
          <w:rFonts w:ascii="標楷體" w:eastAsia="標楷體" w:hAnsi="標楷體" w:hint="eastAsia"/>
        </w:rPr>
        <w:t>以目視確認有無洩漏、變形等，及開、關位置是否正常。</w:t>
      </w:r>
    </w:p>
    <w:p w:rsidR="004E057D" w:rsidRPr="00020BC3" w:rsidRDefault="004E057D" w:rsidP="004E057D">
      <w:pPr>
        <w:pStyle w:val="a4"/>
        <w:numPr>
          <w:ilvl w:val="2"/>
          <w:numId w:val="8"/>
        </w:numPr>
        <w:spacing w:line="240" w:lineRule="auto"/>
        <w:rPr>
          <w:rFonts w:ascii="標楷體" w:eastAsia="標楷體" w:hAnsi="標楷體"/>
        </w:rPr>
      </w:pPr>
      <w:r w:rsidRPr="00020BC3">
        <w:rPr>
          <w:rFonts w:ascii="標楷體" w:eastAsia="標楷體" w:hAnsi="標楷體" w:hint="eastAsia"/>
        </w:rPr>
        <w:t>過濾裝置</w:t>
      </w:r>
    </w:p>
    <w:p w:rsidR="004E057D" w:rsidRPr="00020BC3" w:rsidRDefault="004E057D" w:rsidP="004E057D">
      <w:pPr>
        <w:pStyle w:val="a4"/>
        <w:spacing w:line="240" w:lineRule="auto"/>
        <w:ind w:firstLine="0"/>
        <w:rPr>
          <w:rFonts w:ascii="標楷體" w:eastAsia="標楷體" w:hAnsi="標楷體"/>
        </w:rPr>
      </w:pPr>
      <w:r w:rsidRPr="00020BC3">
        <w:rPr>
          <w:rFonts w:ascii="標楷體" w:eastAsia="標楷體" w:hAnsi="標楷體" w:hint="eastAsia"/>
        </w:rPr>
        <w:t>以目視確認</w:t>
      </w:r>
      <w:r w:rsidR="00972E72" w:rsidRPr="00020BC3">
        <w:rPr>
          <w:rFonts w:ascii="標楷體" w:eastAsia="標楷體" w:hAnsi="標楷體" w:hint="eastAsia"/>
        </w:rPr>
        <w:t>圖</w:t>
      </w:r>
      <w:r w:rsidR="00134318" w:rsidRPr="00020BC3">
        <w:rPr>
          <w:rFonts w:ascii="Times New Roman" w:eastAsia="標楷體" w:hint="eastAsia"/>
        </w:rPr>
        <w:t>21-</w:t>
      </w:r>
      <w:r w:rsidR="00605A3A" w:rsidRPr="00020BC3">
        <w:rPr>
          <w:rFonts w:ascii="Times New Roman" w:eastAsia="標楷體" w:hint="eastAsia"/>
        </w:rPr>
        <w:t>3</w:t>
      </w:r>
      <w:r w:rsidRPr="00020BC3">
        <w:rPr>
          <w:rFonts w:ascii="標楷體" w:eastAsia="標楷體" w:hAnsi="標楷體" w:hint="eastAsia"/>
        </w:rPr>
        <w:t>所示之過濾裝置有無洩漏、變形等。</w:t>
      </w:r>
    </w:p>
    <w:p w:rsidR="005A45FB" w:rsidRPr="00020BC3" w:rsidRDefault="005A45FB" w:rsidP="005A45FB">
      <w:pPr>
        <w:pStyle w:val="a4"/>
        <w:spacing w:line="240" w:lineRule="auto"/>
        <w:ind w:left="0" w:firstLine="0"/>
        <w:jc w:val="center"/>
        <w:rPr>
          <w:rFonts w:ascii="標楷體" w:eastAsia="標楷體" w:hAnsi="標楷體"/>
        </w:rPr>
      </w:pPr>
      <w:r w:rsidRPr="00020BC3">
        <w:rPr>
          <w:rFonts w:ascii="標楷體" w:eastAsia="標楷體" w:hAnsi="標楷體" w:hint="eastAsia"/>
          <w:noProof/>
        </w:rPr>
        <w:lastRenderedPageBreak/>
        <w:drawing>
          <wp:inline distT="0" distB="0" distL="0" distR="0">
            <wp:extent cx="3021330" cy="1987550"/>
            <wp:effectExtent l="0" t="0" r="762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330" cy="1987550"/>
                    </a:xfrm>
                    <a:prstGeom prst="rect">
                      <a:avLst/>
                    </a:prstGeom>
                    <a:noFill/>
                    <a:ln>
                      <a:noFill/>
                    </a:ln>
                  </pic:spPr>
                </pic:pic>
              </a:graphicData>
            </a:graphic>
          </wp:inline>
        </w:drawing>
      </w:r>
    </w:p>
    <w:p w:rsidR="005A45FB" w:rsidRPr="00020BC3" w:rsidRDefault="005A45FB" w:rsidP="005A45FB">
      <w:pPr>
        <w:jc w:val="center"/>
        <w:rPr>
          <w:rFonts w:ascii="標楷體" w:eastAsia="標楷體" w:hAnsi="標楷體"/>
        </w:rPr>
      </w:pPr>
      <w:r w:rsidRPr="00020BC3">
        <w:rPr>
          <w:rFonts w:ascii="標楷體" w:eastAsia="標楷體" w:hAnsi="標楷體" w:hint="eastAsia"/>
        </w:rPr>
        <w:t>圖</w:t>
      </w:r>
      <w:r w:rsidR="00134318" w:rsidRPr="00020BC3">
        <w:rPr>
          <w:rFonts w:ascii="Times New Roman" w:eastAsia="標楷體" w:hint="eastAsia"/>
        </w:rPr>
        <w:t>21-</w:t>
      </w:r>
      <w:r w:rsidR="00605A3A" w:rsidRPr="00020BC3">
        <w:rPr>
          <w:rFonts w:ascii="Times New Roman" w:eastAsia="標楷體" w:hint="eastAsia"/>
        </w:rPr>
        <w:t xml:space="preserve">3 </w:t>
      </w:r>
      <w:r w:rsidRPr="00020BC3">
        <w:rPr>
          <w:rFonts w:ascii="標楷體" w:eastAsia="標楷體" w:hAnsi="標楷體"/>
        </w:rPr>
        <w:t xml:space="preserve"> </w:t>
      </w:r>
      <w:r w:rsidRPr="00020BC3">
        <w:rPr>
          <w:rFonts w:ascii="標楷體" w:eastAsia="標楷體" w:hAnsi="標楷體" w:hint="eastAsia"/>
        </w:rPr>
        <w:t>過濾裝置圖例</w:t>
      </w:r>
    </w:p>
    <w:p w:rsidR="005A45FB" w:rsidRPr="00020BC3" w:rsidRDefault="005A45FB" w:rsidP="005A45FB">
      <w:pPr>
        <w:jc w:val="center"/>
        <w:rPr>
          <w:rFonts w:ascii="標楷體" w:eastAsia="標楷體" w:hAnsi="標楷體"/>
        </w:rPr>
      </w:pPr>
    </w:p>
    <w:p w:rsidR="004E057D" w:rsidRPr="00020BC3" w:rsidRDefault="004E057D" w:rsidP="004E057D">
      <w:pPr>
        <w:pStyle w:val="a4"/>
        <w:numPr>
          <w:ilvl w:val="1"/>
          <w:numId w:val="8"/>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a4"/>
        <w:numPr>
          <w:ilvl w:val="2"/>
          <w:numId w:val="8"/>
        </w:numPr>
        <w:spacing w:line="240" w:lineRule="auto"/>
        <w:rPr>
          <w:rFonts w:ascii="標楷體" w:eastAsia="標楷體" w:hAnsi="標楷體"/>
        </w:rPr>
      </w:pPr>
      <w:r w:rsidRPr="00020BC3">
        <w:rPr>
          <w:rFonts w:ascii="標楷體" w:eastAsia="標楷體" w:hAnsi="標楷體" w:hint="eastAsia"/>
        </w:rPr>
        <w:t>立管及接頭</w:t>
      </w:r>
    </w:p>
    <w:p w:rsidR="004E057D" w:rsidRPr="00020BC3" w:rsidRDefault="004E057D" w:rsidP="00C31BAA">
      <w:pPr>
        <w:pStyle w:val="ABC"/>
        <w:numPr>
          <w:ilvl w:val="3"/>
          <w:numId w:val="8"/>
        </w:numPr>
        <w:spacing w:line="240" w:lineRule="auto"/>
        <w:jc w:val="both"/>
        <w:rPr>
          <w:rFonts w:eastAsia="標楷體"/>
          <w:sz w:val="24"/>
        </w:rPr>
      </w:pPr>
      <w:r w:rsidRPr="00020BC3">
        <w:rPr>
          <w:rFonts w:eastAsia="標楷體" w:hint="eastAsia"/>
          <w:sz w:val="24"/>
        </w:rPr>
        <w:t>應無洩漏、變形、損傷等。</w:t>
      </w:r>
    </w:p>
    <w:p w:rsidR="004E057D" w:rsidRPr="00020BC3" w:rsidRDefault="004E057D" w:rsidP="00C31BAA">
      <w:pPr>
        <w:pStyle w:val="ABC"/>
        <w:numPr>
          <w:ilvl w:val="3"/>
          <w:numId w:val="8"/>
        </w:numPr>
        <w:spacing w:line="240" w:lineRule="auto"/>
        <w:jc w:val="both"/>
        <w:rPr>
          <w:rFonts w:eastAsia="標楷體"/>
          <w:sz w:val="24"/>
        </w:rPr>
      </w:pPr>
      <w:r w:rsidRPr="00020BC3">
        <w:rPr>
          <w:rFonts w:eastAsia="標楷體" w:hint="eastAsia"/>
          <w:sz w:val="24"/>
        </w:rPr>
        <w:t>應無被利用做為其他東西之支撐及吊架等。</w:t>
      </w:r>
    </w:p>
    <w:p w:rsidR="004E057D" w:rsidRPr="00020BC3" w:rsidRDefault="004E057D" w:rsidP="004E057D">
      <w:pPr>
        <w:pStyle w:val="a4"/>
        <w:numPr>
          <w:ilvl w:val="2"/>
          <w:numId w:val="8"/>
        </w:numPr>
        <w:spacing w:line="240" w:lineRule="auto"/>
        <w:rPr>
          <w:rFonts w:ascii="標楷體" w:eastAsia="標楷體" w:hAnsi="標楷體"/>
        </w:rPr>
      </w:pPr>
      <w:r w:rsidRPr="00020BC3">
        <w:rPr>
          <w:rFonts w:ascii="標楷體" w:eastAsia="標楷體" w:hAnsi="標楷體" w:hint="eastAsia"/>
        </w:rPr>
        <w:t>立管固定用之支撐及吊架</w:t>
      </w:r>
    </w:p>
    <w:p w:rsidR="004E057D" w:rsidRPr="00020BC3" w:rsidRDefault="004E057D" w:rsidP="004E057D">
      <w:pPr>
        <w:pStyle w:val="a4"/>
        <w:spacing w:line="240" w:lineRule="auto"/>
        <w:ind w:firstLine="0"/>
        <w:rPr>
          <w:rFonts w:ascii="標楷體" w:eastAsia="標楷體" w:hAnsi="標楷體"/>
        </w:rPr>
      </w:pPr>
      <w:r w:rsidRPr="00020BC3">
        <w:rPr>
          <w:rFonts w:ascii="標楷體" w:eastAsia="標楷體" w:hAnsi="標楷體" w:hint="eastAsia"/>
        </w:rPr>
        <w:t>應無脫落、彎曲、鬆動等。</w:t>
      </w:r>
    </w:p>
    <w:p w:rsidR="004E057D" w:rsidRPr="00020BC3" w:rsidRDefault="004E057D" w:rsidP="004E057D">
      <w:pPr>
        <w:pStyle w:val="a4"/>
        <w:numPr>
          <w:ilvl w:val="2"/>
          <w:numId w:val="8"/>
        </w:numPr>
        <w:spacing w:line="240" w:lineRule="auto"/>
        <w:rPr>
          <w:rFonts w:ascii="標楷體" w:eastAsia="標楷體" w:hAnsi="標楷體"/>
        </w:rPr>
      </w:pPr>
      <w:r w:rsidRPr="00020BC3">
        <w:rPr>
          <w:rFonts w:ascii="標楷體" w:eastAsia="標楷體" w:hAnsi="標楷體" w:hint="eastAsia"/>
        </w:rPr>
        <w:t>閥類</w:t>
      </w:r>
    </w:p>
    <w:p w:rsidR="004E057D" w:rsidRPr="00020BC3" w:rsidRDefault="004E057D" w:rsidP="00C31BAA">
      <w:pPr>
        <w:pStyle w:val="ABC"/>
        <w:numPr>
          <w:ilvl w:val="3"/>
          <w:numId w:val="8"/>
        </w:numPr>
        <w:spacing w:line="240" w:lineRule="auto"/>
        <w:jc w:val="both"/>
        <w:rPr>
          <w:rFonts w:eastAsia="標楷體"/>
          <w:sz w:val="24"/>
        </w:rPr>
      </w:pPr>
      <w:r w:rsidRPr="00020BC3">
        <w:rPr>
          <w:rFonts w:eastAsia="標楷體" w:hint="eastAsia"/>
          <w:sz w:val="24"/>
        </w:rPr>
        <w:t>應無洩漏、變形、損傷等。</w:t>
      </w:r>
    </w:p>
    <w:p w:rsidR="004E057D" w:rsidRPr="00020BC3" w:rsidRDefault="004E057D" w:rsidP="00C31BAA">
      <w:pPr>
        <w:pStyle w:val="ABC"/>
        <w:numPr>
          <w:ilvl w:val="3"/>
          <w:numId w:val="8"/>
        </w:numPr>
        <w:spacing w:line="240" w:lineRule="auto"/>
        <w:jc w:val="both"/>
        <w:rPr>
          <w:rFonts w:eastAsia="標楷體"/>
          <w:sz w:val="24"/>
        </w:rPr>
      </w:pPr>
      <w:r w:rsidRPr="00020BC3">
        <w:rPr>
          <w:rFonts w:eastAsia="標楷體" w:hint="eastAsia"/>
          <w:sz w:val="24"/>
        </w:rPr>
        <w:t>「常時開」或「常時關」之表示及開、關位置應正常。</w:t>
      </w:r>
    </w:p>
    <w:p w:rsidR="004E057D" w:rsidRPr="00020BC3" w:rsidRDefault="004E057D" w:rsidP="004E057D">
      <w:pPr>
        <w:pStyle w:val="a4"/>
        <w:numPr>
          <w:ilvl w:val="2"/>
          <w:numId w:val="8"/>
        </w:numPr>
        <w:spacing w:line="240" w:lineRule="auto"/>
        <w:rPr>
          <w:rFonts w:ascii="標楷體" w:eastAsia="標楷體" w:hAnsi="標楷體"/>
        </w:rPr>
      </w:pPr>
      <w:r w:rsidRPr="00020BC3">
        <w:rPr>
          <w:rFonts w:ascii="標楷體" w:eastAsia="標楷體" w:hAnsi="標楷體" w:hint="eastAsia"/>
        </w:rPr>
        <w:t>過濾裝置</w:t>
      </w:r>
    </w:p>
    <w:p w:rsidR="004E057D" w:rsidRPr="00020BC3" w:rsidRDefault="004E057D" w:rsidP="004E057D">
      <w:pPr>
        <w:pStyle w:val="a4"/>
        <w:spacing w:line="240" w:lineRule="auto"/>
        <w:ind w:firstLine="0"/>
        <w:rPr>
          <w:rFonts w:ascii="標楷體" w:eastAsia="標楷體" w:hAnsi="標楷體"/>
        </w:rPr>
      </w:pPr>
      <w:r w:rsidRPr="00020BC3">
        <w:rPr>
          <w:rFonts w:ascii="標楷體" w:eastAsia="標楷體" w:hAnsi="標楷體" w:hint="eastAsia"/>
        </w:rPr>
        <w:t>應無洩漏、變形、損傷等。</w:t>
      </w:r>
    </w:p>
    <w:p w:rsidR="004E057D" w:rsidRPr="00020BC3" w:rsidRDefault="004E057D" w:rsidP="004E057D">
      <w:pPr>
        <w:pStyle w:val="5"/>
        <w:numPr>
          <w:ilvl w:val="0"/>
          <w:numId w:val="3"/>
        </w:numPr>
      </w:pPr>
      <w:r w:rsidRPr="00020BC3">
        <w:rPr>
          <w:rFonts w:hint="eastAsia"/>
        </w:rPr>
        <w:t>採水口</w:t>
      </w:r>
    </w:p>
    <w:p w:rsidR="004E057D" w:rsidRPr="00020BC3" w:rsidRDefault="004E057D" w:rsidP="004E057D">
      <w:pPr>
        <w:pStyle w:val="a4"/>
        <w:numPr>
          <w:ilvl w:val="2"/>
          <w:numId w:val="9"/>
        </w:numPr>
        <w:spacing w:line="240" w:lineRule="auto"/>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a4"/>
        <w:numPr>
          <w:ilvl w:val="3"/>
          <w:numId w:val="9"/>
        </w:numPr>
        <w:spacing w:line="240" w:lineRule="auto"/>
        <w:rPr>
          <w:rFonts w:ascii="標楷體" w:eastAsia="標楷體" w:hAnsi="標楷體"/>
        </w:rPr>
      </w:pPr>
      <w:r w:rsidRPr="00020BC3">
        <w:rPr>
          <w:rFonts w:ascii="標楷體" w:eastAsia="標楷體" w:hAnsi="標楷體" w:hint="eastAsia"/>
        </w:rPr>
        <w:t>周圍狀況</w:t>
      </w:r>
    </w:p>
    <w:p w:rsidR="004E057D" w:rsidRPr="00020BC3" w:rsidRDefault="004E057D" w:rsidP="00972E72">
      <w:pPr>
        <w:pStyle w:val="a3"/>
        <w:ind w:leftChars="0" w:left="1928"/>
        <w:rPr>
          <w:rFonts w:ascii="Times New Roman" w:eastAsia="標楷體" w:hAnsi="Times New Roman" w:cs="Times New Roman"/>
        </w:rPr>
      </w:pPr>
      <w:r w:rsidRPr="00020BC3">
        <w:rPr>
          <w:rFonts w:ascii="Times New Roman" w:eastAsia="標楷體" w:hAnsi="Times New Roman" w:cs="Times New Roman" w:hint="eastAsia"/>
        </w:rPr>
        <w:t>確認周圍有無檢查及使用上之障礙。</w:t>
      </w:r>
    </w:p>
    <w:p w:rsidR="004E057D" w:rsidRPr="00020BC3" w:rsidRDefault="004E057D" w:rsidP="004E057D">
      <w:pPr>
        <w:pStyle w:val="a4"/>
        <w:numPr>
          <w:ilvl w:val="3"/>
          <w:numId w:val="9"/>
        </w:numPr>
        <w:spacing w:line="240" w:lineRule="auto"/>
        <w:rPr>
          <w:rFonts w:ascii="標楷體" w:eastAsia="標楷體" w:hAnsi="標楷體"/>
        </w:rPr>
      </w:pPr>
      <w:r w:rsidRPr="00020BC3">
        <w:rPr>
          <w:rFonts w:ascii="標楷體" w:eastAsia="標楷體" w:hAnsi="標楷體" w:hint="eastAsia"/>
        </w:rPr>
        <w:t>外形</w:t>
      </w:r>
    </w:p>
    <w:p w:rsidR="004E057D" w:rsidRPr="00020BC3" w:rsidRDefault="004E057D" w:rsidP="00972E72">
      <w:pPr>
        <w:pStyle w:val="a3"/>
        <w:ind w:leftChars="0" w:left="1916"/>
        <w:rPr>
          <w:rFonts w:ascii="Times New Roman" w:eastAsia="標楷體" w:hAnsi="Times New Roman" w:cs="Times New Roman"/>
        </w:rPr>
      </w:pPr>
      <w:r w:rsidRPr="00020BC3">
        <w:rPr>
          <w:rFonts w:ascii="Times New Roman" w:eastAsia="標楷體" w:hAnsi="Times New Roman" w:cs="Times New Roman" w:hint="eastAsia"/>
        </w:rPr>
        <w:t>以目視及開、關操作，確認有無變形、損傷等，設有保護箱者確認箱門是否能確實開關。</w:t>
      </w:r>
    </w:p>
    <w:p w:rsidR="004E057D" w:rsidRPr="00020BC3" w:rsidRDefault="004E057D" w:rsidP="004E057D">
      <w:pPr>
        <w:pStyle w:val="a4"/>
        <w:numPr>
          <w:ilvl w:val="3"/>
          <w:numId w:val="9"/>
        </w:numPr>
        <w:tabs>
          <w:tab w:val="left" w:pos="1200"/>
        </w:tabs>
        <w:spacing w:line="240" w:lineRule="auto"/>
        <w:rPr>
          <w:rFonts w:ascii="標楷體" w:eastAsia="標楷體" w:hAnsi="標楷體"/>
        </w:rPr>
      </w:pPr>
      <w:r w:rsidRPr="00020BC3">
        <w:rPr>
          <w:rFonts w:ascii="標楷體" w:eastAsia="標楷體" w:hAnsi="標楷體" w:hint="eastAsia"/>
        </w:rPr>
        <w:t>標示</w:t>
      </w:r>
    </w:p>
    <w:p w:rsidR="004E057D" w:rsidRPr="00020BC3" w:rsidRDefault="004E057D" w:rsidP="00972E72">
      <w:pPr>
        <w:pStyle w:val="a3"/>
        <w:ind w:leftChars="0" w:left="1916"/>
        <w:rPr>
          <w:rFonts w:ascii="Times New Roman" w:eastAsia="標楷體" w:hAnsi="Times New Roman" w:cs="Times New Roman"/>
        </w:rPr>
      </w:pPr>
      <w:r w:rsidRPr="00020BC3">
        <w:rPr>
          <w:rFonts w:ascii="Times New Roman" w:eastAsia="標楷體" w:hAnsi="Times New Roman" w:cs="Times New Roman" w:hint="eastAsia"/>
        </w:rPr>
        <w:t>以目視是否標示「採水口」或「消防專用蓄水池採水口」及字是否適當明顯適當。</w:t>
      </w:r>
    </w:p>
    <w:p w:rsidR="004E057D" w:rsidRPr="00020BC3" w:rsidRDefault="004E057D" w:rsidP="004E057D">
      <w:pPr>
        <w:pStyle w:val="a4"/>
        <w:numPr>
          <w:ilvl w:val="3"/>
          <w:numId w:val="9"/>
        </w:numPr>
        <w:spacing w:line="240" w:lineRule="auto"/>
        <w:rPr>
          <w:rFonts w:ascii="標楷體" w:eastAsia="標楷體" w:hAnsi="標楷體"/>
        </w:rPr>
      </w:pPr>
      <w:r w:rsidRPr="00020BC3">
        <w:rPr>
          <w:rFonts w:ascii="標楷體" w:eastAsia="標楷體" w:hAnsi="標楷體" w:hint="eastAsia"/>
        </w:rPr>
        <w:t>幫浦啟動表示燈</w:t>
      </w:r>
    </w:p>
    <w:p w:rsidR="004E057D" w:rsidRPr="00020BC3" w:rsidRDefault="004E057D" w:rsidP="00972E72">
      <w:pPr>
        <w:pStyle w:val="a3"/>
        <w:ind w:leftChars="0" w:left="1928"/>
        <w:rPr>
          <w:rFonts w:ascii="Times New Roman" w:eastAsia="標楷體" w:hAnsi="Times New Roman" w:cs="Times New Roman"/>
        </w:rPr>
      </w:pPr>
      <w:r w:rsidRPr="00020BC3">
        <w:rPr>
          <w:rFonts w:ascii="Times New Roman" w:eastAsia="標楷體" w:hAnsi="Times New Roman" w:cs="Times New Roman" w:hint="eastAsia"/>
        </w:rPr>
        <w:t>以目視確認有無變形、污損等。</w:t>
      </w:r>
    </w:p>
    <w:p w:rsidR="004E057D" w:rsidRPr="00020BC3" w:rsidRDefault="004E057D" w:rsidP="004E057D">
      <w:pPr>
        <w:pStyle w:val="a4"/>
        <w:numPr>
          <w:ilvl w:val="2"/>
          <w:numId w:val="9"/>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a4"/>
        <w:numPr>
          <w:ilvl w:val="3"/>
          <w:numId w:val="9"/>
        </w:numPr>
        <w:spacing w:line="240" w:lineRule="auto"/>
        <w:rPr>
          <w:rFonts w:ascii="標楷體" w:eastAsia="標楷體" w:hAnsi="標楷體"/>
        </w:rPr>
      </w:pPr>
      <w:r w:rsidRPr="00020BC3">
        <w:rPr>
          <w:rFonts w:ascii="標楷體" w:eastAsia="標楷體" w:hAnsi="標楷體" w:hint="eastAsia"/>
        </w:rPr>
        <w:t>周圍狀況</w:t>
      </w:r>
    </w:p>
    <w:p w:rsidR="004E057D" w:rsidRPr="00020BC3" w:rsidRDefault="004E057D" w:rsidP="004E057D">
      <w:pPr>
        <w:pStyle w:val="a4"/>
        <w:spacing w:line="240" w:lineRule="auto"/>
        <w:ind w:left="1985" w:firstLine="0"/>
        <w:rPr>
          <w:rFonts w:ascii="標楷體" w:eastAsia="標楷體" w:hAnsi="標楷體"/>
        </w:rPr>
      </w:pPr>
      <w:r w:rsidRPr="00020BC3">
        <w:rPr>
          <w:rFonts w:ascii="標楷體" w:eastAsia="標楷體" w:hAnsi="標楷體" w:hint="eastAsia"/>
        </w:rPr>
        <w:t>應無檢查及使用上之障礙。</w:t>
      </w:r>
    </w:p>
    <w:p w:rsidR="004E057D" w:rsidRPr="00020BC3" w:rsidRDefault="004E057D" w:rsidP="004E057D">
      <w:pPr>
        <w:pStyle w:val="a4"/>
        <w:numPr>
          <w:ilvl w:val="3"/>
          <w:numId w:val="9"/>
        </w:numPr>
        <w:spacing w:line="240" w:lineRule="auto"/>
        <w:rPr>
          <w:rFonts w:ascii="標楷體" w:eastAsia="標楷體" w:hAnsi="標楷體"/>
        </w:rPr>
      </w:pPr>
      <w:r w:rsidRPr="00020BC3">
        <w:rPr>
          <w:rFonts w:ascii="標楷體" w:eastAsia="標楷體" w:hAnsi="標楷體" w:hint="eastAsia"/>
        </w:rPr>
        <w:t>外形</w:t>
      </w:r>
    </w:p>
    <w:p w:rsidR="004E057D" w:rsidRPr="00020BC3" w:rsidRDefault="004E057D" w:rsidP="004E057D">
      <w:pPr>
        <w:pStyle w:val="a4"/>
        <w:numPr>
          <w:ilvl w:val="4"/>
          <w:numId w:val="10"/>
        </w:numPr>
        <w:spacing w:line="240" w:lineRule="auto"/>
        <w:rPr>
          <w:rFonts w:ascii="標楷體" w:eastAsia="標楷體" w:hAnsi="標楷體"/>
        </w:rPr>
      </w:pPr>
      <w:r w:rsidRPr="00020BC3">
        <w:rPr>
          <w:rFonts w:ascii="標楷體" w:eastAsia="標楷體" w:hAnsi="標楷體" w:hint="eastAsia"/>
        </w:rPr>
        <w:t>應無變形、損傷等。</w:t>
      </w:r>
    </w:p>
    <w:p w:rsidR="004E057D" w:rsidRPr="00020BC3" w:rsidRDefault="004E057D" w:rsidP="004E057D">
      <w:pPr>
        <w:pStyle w:val="a4"/>
        <w:numPr>
          <w:ilvl w:val="4"/>
          <w:numId w:val="10"/>
        </w:numPr>
        <w:spacing w:line="240" w:lineRule="auto"/>
        <w:rPr>
          <w:rFonts w:ascii="標楷體" w:eastAsia="標楷體" w:hAnsi="標楷體"/>
        </w:rPr>
      </w:pPr>
      <w:r w:rsidRPr="00020BC3">
        <w:rPr>
          <w:rFonts w:ascii="標楷體" w:eastAsia="標楷體" w:hAnsi="標楷體" w:hint="eastAsia"/>
        </w:rPr>
        <w:t>保護箱面之開關狀況應良好。</w:t>
      </w:r>
    </w:p>
    <w:p w:rsidR="00973D60" w:rsidRPr="00020BC3" w:rsidRDefault="00973D60" w:rsidP="00973D60">
      <w:pPr>
        <w:pStyle w:val="a4"/>
        <w:spacing w:line="240" w:lineRule="auto"/>
        <w:ind w:left="2400" w:firstLine="0"/>
        <w:rPr>
          <w:rFonts w:ascii="標楷體" w:eastAsia="標楷體" w:hAnsi="標楷體"/>
        </w:rPr>
      </w:pPr>
    </w:p>
    <w:p w:rsidR="004E057D" w:rsidRPr="00020BC3" w:rsidRDefault="004E057D" w:rsidP="004E057D">
      <w:pPr>
        <w:pStyle w:val="a4"/>
        <w:numPr>
          <w:ilvl w:val="3"/>
          <w:numId w:val="10"/>
        </w:numPr>
        <w:tabs>
          <w:tab w:val="left" w:pos="1200"/>
        </w:tabs>
        <w:spacing w:line="240" w:lineRule="auto"/>
        <w:rPr>
          <w:rFonts w:ascii="標楷體" w:eastAsia="標楷體" w:hAnsi="標楷體"/>
        </w:rPr>
      </w:pPr>
      <w:r w:rsidRPr="00020BC3">
        <w:rPr>
          <w:rFonts w:ascii="標楷體" w:eastAsia="標楷體" w:hAnsi="標楷體" w:hint="eastAsia"/>
        </w:rPr>
        <w:lastRenderedPageBreak/>
        <w:t>標示</w:t>
      </w:r>
    </w:p>
    <w:p w:rsidR="004E057D" w:rsidRPr="00020BC3" w:rsidRDefault="004E057D" w:rsidP="004E057D">
      <w:pPr>
        <w:pStyle w:val="a4"/>
        <w:tabs>
          <w:tab w:val="left" w:pos="1200"/>
        </w:tabs>
        <w:spacing w:line="240" w:lineRule="auto"/>
        <w:ind w:left="1920" w:firstLine="0"/>
        <w:rPr>
          <w:rFonts w:ascii="標楷體" w:eastAsia="標楷體" w:hAnsi="標楷體"/>
        </w:rPr>
      </w:pPr>
      <w:r w:rsidRPr="00020BC3">
        <w:rPr>
          <w:rFonts w:ascii="標楷體" w:eastAsia="標楷體" w:hAnsi="標楷體" w:hint="eastAsia"/>
        </w:rPr>
        <w:t>應清晰易於辨識，無污損變形等缺失。</w:t>
      </w:r>
    </w:p>
    <w:p w:rsidR="004E057D" w:rsidRPr="00020BC3" w:rsidRDefault="004E057D" w:rsidP="004E057D">
      <w:pPr>
        <w:pStyle w:val="a4"/>
        <w:numPr>
          <w:ilvl w:val="3"/>
          <w:numId w:val="10"/>
        </w:numPr>
        <w:spacing w:line="240" w:lineRule="auto"/>
        <w:rPr>
          <w:rFonts w:ascii="標楷體" w:eastAsia="標楷體" w:hAnsi="標楷體"/>
        </w:rPr>
      </w:pPr>
      <w:r w:rsidRPr="00020BC3">
        <w:rPr>
          <w:rFonts w:ascii="標楷體" w:eastAsia="標楷體" w:hAnsi="標楷體" w:hint="eastAsia"/>
        </w:rPr>
        <w:t>幫浦啟動表示燈</w:t>
      </w:r>
    </w:p>
    <w:p w:rsidR="004E057D" w:rsidRPr="00020BC3" w:rsidRDefault="004E057D" w:rsidP="004E057D">
      <w:pPr>
        <w:pStyle w:val="a4"/>
        <w:numPr>
          <w:ilvl w:val="4"/>
          <w:numId w:val="10"/>
        </w:numPr>
        <w:spacing w:line="240" w:lineRule="auto"/>
        <w:rPr>
          <w:rFonts w:ascii="標楷體" w:eastAsia="標楷體" w:hAnsi="標楷體"/>
        </w:rPr>
      </w:pPr>
      <w:r w:rsidRPr="00020BC3">
        <w:rPr>
          <w:rFonts w:ascii="標楷體" w:eastAsia="標楷體" w:hAnsi="標楷體" w:hint="eastAsia"/>
        </w:rPr>
        <w:t>應無變形、損傷、脫落、燈泡損壞等。</w:t>
      </w:r>
    </w:p>
    <w:p w:rsidR="004E057D" w:rsidRPr="00020BC3" w:rsidRDefault="004E057D" w:rsidP="004E057D">
      <w:pPr>
        <w:pStyle w:val="a4"/>
        <w:numPr>
          <w:ilvl w:val="4"/>
          <w:numId w:val="10"/>
        </w:numPr>
        <w:spacing w:line="240" w:lineRule="auto"/>
        <w:ind w:left="2268" w:hanging="348"/>
        <w:jc w:val="both"/>
        <w:rPr>
          <w:rFonts w:ascii="標楷體" w:eastAsia="標楷體" w:hAnsi="標楷體"/>
        </w:rPr>
      </w:pPr>
      <w:r w:rsidRPr="00020BC3">
        <w:rPr>
          <w:rFonts w:ascii="標楷體" w:eastAsia="標楷體" w:hAnsi="標楷體" w:hint="eastAsia"/>
        </w:rPr>
        <w:t>每一採水口附近應設有紅色啟動表示燈；但設由防災中心遙控啟動，且採水口與防災中心間設有通話聯絡裝置者，不在此限。</w:t>
      </w:r>
    </w:p>
    <w:p w:rsidR="004E057D" w:rsidRPr="00020BC3" w:rsidRDefault="004E057D" w:rsidP="004E057D">
      <w:pPr>
        <w:pStyle w:val="4"/>
        <w:spacing w:line="240" w:lineRule="auto"/>
      </w:pPr>
      <w:r w:rsidRPr="00020BC3">
        <w:rPr>
          <w:rFonts w:hint="eastAsia"/>
        </w:rPr>
        <w:t>二、性能檢查</w:t>
      </w:r>
    </w:p>
    <w:p w:rsidR="004E057D" w:rsidRPr="00020BC3" w:rsidRDefault="004E057D" w:rsidP="004E057D">
      <w:pPr>
        <w:pStyle w:val="5"/>
        <w:numPr>
          <w:ilvl w:val="0"/>
          <w:numId w:val="32"/>
        </w:numPr>
      </w:pPr>
      <w:r w:rsidRPr="00020BC3">
        <w:rPr>
          <w:rFonts w:hint="eastAsia"/>
        </w:rPr>
        <w:t>水源</w:t>
      </w:r>
    </w:p>
    <w:p w:rsidR="004E057D" w:rsidRPr="00020BC3" w:rsidRDefault="004E057D" w:rsidP="00845097">
      <w:pPr>
        <w:pStyle w:val="1"/>
        <w:numPr>
          <w:ilvl w:val="1"/>
          <w:numId w:val="11"/>
        </w:numPr>
        <w:spacing w:before="0" w:line="240" w:lineRule="auto"/>
        <w:rPr>
          <w:rFonts w:ascii="標楷體" w:eastAsia="標楷體" w:hAnsi="標楷體"/>
          <w:sz w:val="24"/>
        </w:rPr>
      </w:pPr>
      <w:r w:rsidRPr="00020BC3">
        <w:rPr>
          <w:rFonts w:ascii="標楷體" w:eastAsia="標楷體" w:hAnsi="標楷體" w:hint="eastAsia"/>
          <w:sz w:val="24"/>
        </w:rPr>
        <w:t>檢查方法</w:t>
      </w:r>
    </w:p>
    <w:p w:rsidR="004E057D" w:rsidRPr="00020BC3" w:rsidRDefault="004E057D" w:rsidP="004E057D">
      <w:pPr>
        <w:pStyle w:val="11"/>
        <w:numPr>
          <w:ilvl w:val="2"/>
          <w:numId w:val="12"/>
        </w:numPr>
        <w:spacing w:line="240" w:lineRule="auto"/>
        <w:rPr>
          <w:rFonts w:ascii="標楷體" w:eastAsia="標楷體" w:hAnsi="標楷體"/>
          <w:sz w:val="24"/>
        </w:rPr>
      </w:pPr>
      <w:r w:rsidRPr="00020BC3">
        <w:rPr>
          <w:rFonts w:ascii="標楷體" w:eastAsia="標楷體" w:hAnsi="標楷體" w:hint="eastAsia"/>
          <w:sz w:val="24"/>
        </w:rPr>
        <w:t>水質</w:t>
      </w:r>
    </w:p>
    <w:p w:rsidR="004E057D" w:rsidRPr="00020BC3" w:rsidRDefault="004E057D" w:rsidP="004E057D">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打開人孔蓋以目視及水桶採水確認有無腐敗、浮游物、沈澱物等情形。</w:t>
      </w:r>
    </w:p>
    <w:p w:rsidR="004E057D" w:rsidRPr="00020BC3" w:rsidRDefault="004E057D" w:rsidP="004E057D">
      <w:pPr>
        <w:pStyle w:val="11"/>
        <w:numPr>
          <w:ilvl w:val="2"/>
          <w:numId w:val="12"/>
        </w:numPr>
        <w:spacing w:line="240" w:lineRule="auto"/>
        <w:rPr>
          <w:rFonts w:ascii="標楷體" w:eastAsia="標楷體" w:hAnsi="標楷體"/>
          <w:sz w:val="24"/>
        </w:rPr>
      </w:pPr>
      <w:r w:rsidRPr="00020BC3">
        <w:rPr>
          <w:rFonts w:ascii="標楷體" w:eastAsia="標楷體" w:hAnsi="標楷體" w:hint="eastAsia"/>
          <w:sz w:val="24"/>
        </w:rPr>
        <w:t>給水裝置</w:t>
      </w:r>
    </w:p>
    <w:p w:rsidR="004E057D" w:rsidRPr="00020BC3" w:rsidRDefault="004E057D" w:rsidP="004E057D">
      <w:pPr>
        <w:pStyle w:val="12"/>
        <w:spacing w:line="240" w:lineRule="auto"/>
        <w:ind w:left="1701" w:firstLine="0"/>
        <w:rPr>
          <w:rFonts w:ascii="標楷體" w:eastAsia="標楷體" w:hAnsi="標楷體"/>
          <w:sz w:val="24"/>
        </w:rPr>
      </w:pPr>
      <w:r w:rsidRPr="00020BC3">
        <w:rPr>
          <w:rFonts w:ascii="標楷體" w:eastAsia="標楷體" w:hAnsi="標楷體" w:hint="eastAsia"/>
          <w:sz w:val="24"/>
        </w:rPr>
        <w:t>用目視確認有無變形、腐蝕，及操作排水閥確認性能是否正常。</w:t>
      </w:r>
    </w:p>
    <w:p w:rsidR="004E057D" w:rsidRPr="00020BC3" w:rsidRDefault="004E057D" w:rsidP="004E057D">
      <w:pPr>
        <w:pStyle w:val="12"/>
        <w:spacing w:line="240" w:lineRule="auto"/>
        <w:ind w:left="1701" w:firstLine="0"/>
        <w:rPr>
          <w:rFonts w:ascii="標楷體" w:eastAsia="標楷體" w:hAnsi="標楷體"/>
          <w:sz w:val="24"/>
        </w:rPr>
      </w:pPr>
      <w:r w:rsidRPr="00020BC3">
        <w:rPr>
          <w:rFonts w:ascii="標楷體" w:eastAsia="標楷體" w:hAnsi="標楷體" w:hint="eastAsia"/>
          <w:sz w:val="24"/>
        </w:rPr>
        <w:t>而在排水量非常大的狀況下，採用下列方法確認：</w:t>
      </w:r>
    </w:p>
    <w:p w:rsidR="004E057D" w:rsidRPr="00020BC3" w:rsidRDefault="004E057D" w:rsidP="00C31BAA">
      <w:pPr>
        <w:pStyle w:val="ABC"/>
        <w:numPr>
          <w:ilvl w:val="3"/>
          <w:numId w:val="13"/>
        </w:numPr>
        <w:spacing w:line="240" w:lineRule="auto"/>
        <w:jc w:val="both"/>
        <w:rPr>
          <w:rFonts w:eastAsia="標楷體"/>
          <w:sz w:val="24"/>
        </w:rPr>
      </w:pPr>
      <w:r w:rsidRPr="00020BC3">
        <w:rPr>
          <w:rFonts w:eastAsia="標楷體" w:hint="eastAsia"/>
          <w:sz w:val="24"/>
        </w:rPr>
        <w:t>使用水位電極者，折掉其電極回路之配線形成減水狀態，確認其是否能自動給水，其後，再接上回路配線形成滿水狀態，確認能否自動停止給水。</w:t>
      </w:r>
    </w:p>
    <w:p w:rsidR="004E057D" w:rsidRPr="00020BC3" w:rsidRDefault="004E057D" w:rsidP="00C31BAA">
      <w:pPr>
        <w:pStyle w:val="ABC"/>
        <w:numPr>
          <w:ilvl w:val="3"/>
          <w:numId w:val="13"/>
        </w:numPr>
        <w:spacing w:line="240" w:lineRule="auto"/>
        <w:jc w:val="both"/>
        <w:rPr>
          <w:rFonts w:eastAsia="標楷體"/>
          <w:sz w:val="24"/>
        </w:rPr>
      </w:pPr>
      <w:r w:rsidRPr="00020BC3">
        <w:rPr>
          <w:rFonts w:eastAsia="標楷體" w:hint="eastAsia"/>
          <w:sz w:val="24"/>
        </w:rPr>
        <w:t>使用浮球時，用手將浮球沒入水中，形成減水狀態確認能否自動給水，其後將浮球還原，形成滿水狀態，確認能否自動停止給水。</w:t>
      </w:r>
    </w:p>
    <w:p w:rsidR="004E057D" w:rsidRPr="00020BC3" w:rsidRDefault="004E057D" w:rsidP="004E057D">
      <w:pPr>
        <w:pStyle w:val="1"/>
        <w:numPr>
          <w:ilvl w:val="1"/>
          <w:numId w:val="13"/>
        </w:numPr>
        <w:spacing w:line="240" w:lineRule="auto"/>
        <w:rPr>
          <w:rFonts w:ascii="標楷體" w:eastAsia="標楷體" w:hAnsi="標楷體"/>
          <w:sz w:val="24"/>
        </w:rPr>
      </w:pPr>
      <w:r w:rsidRPr="00020BC3">
        <w:rPr>
          <w:rFonts w:ascii="標楷體" w:eastAsia="標楷體" w:hAnsi="標楷體" w:hint="eastAsia"/>
          <w:sz w:val="24"/>
        </w:rPr>
        <w:t>判定方法</w:t>
      </w:r>
    </w:p>
    <w:p w:rsidR="004E057D" w:rsidRPr="00020BC3" w:rsidRDefault="004E057D" w:rsidP="004E057D">
      <w:pPr>
        <w:pStyle w:val="11"/>
        <w:numPr>
          <w:ilvl w:val="2"/>
          <w:numId w:val="14"/>
        </w:numPr>
        <w:spacing w:line="240" w:lineRule="auto"/>
        <w:rPr>
          <w:rFonts w:ascii="標楷體" w:eastAsia="標楷體" w:hAnsi="標楷體"/>
          <w:sz w:val="24"/>
        </w:rPr>
      </w:pPr>
      <w:r w:rsidRPr="00020BC3">
        <w:rPr>
          <w:rFonts w:ascii="標楷體" w:eastAsia="標楷體" w:hAnsi="標楷體" w:hint="eastAsia"/>
          <w:sz w:val="24"/>
        </w:rPr>
        <w:t>水質</w:t>
      </w:r>
    </w:p>
    <w:p w:rsidR="004E057D" w:rsidRPr="00020BC3" w:rsidRDefault="004E057D" w:rsidP="004E057D">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應無顯著腐蝕、浮游物、沈澱物等。</w:t>
      </w:r>
    </w:p>
    <w:p w:rsidR="004E057D" w:rsidRPr="00020BC3" w:rsidRDefault="004E057D" w:rsidP="004E057D">
      <w:pPr>
        <w:pStyle w:val="11"/>
        <w:numPr>
          <w:ilvl w:val="2"/>
          <w:numId w:val="14"/>
        </w:numPr>
        <w:spacing w:line="240" w:lineRule="auto"/>
        <w:rPr>
          <w:rFonts w:ascii="標楷體" w:eastAsia="標楷體" w:hAnsi="標楷體"/>
          <w:sz w:val="24"/>
        </w:rPr>
      </w:pPr>
      <w:r w:rsidRPr="00020BC3">
        <w:rPr>
          <w:rFonts w:ascii="標楷體" w:eastAsia="標楷體" w:hAnsi="標楷體" w:hint="eastAsia"/>
          <w:sz w:val="24"/>
        </w:rPr>
        <w:t>給水裝置</w:t>
      </w:r>
    </w:p>
    <w:p w:rsidR="004E057D" w:rsidRPr="00020BC3" w:rsidRDefault="004E057D" w:rsidP="00C31BAA">
      <w:pPr>
        <w:pStyle w:val="ABC"/>
        <w:numPr>
          <w:ilvl w:val="3"/>
          <w:numId w:val="14"/>
        </w:numPr>
        <w:spacing w:line="240" w:lineRule="auto"/>
        <w:jc w:val="both"/>
        <w:rPr>
          <w:rFonts w:eastAsia="標楷體"/>
          <w:sz w:val="24"/>
        </w:rPr>
      </w:pPr>
      <w:r w:rsidRPr="00020BC3">
        <w:rPr>
          <w:rFonts w:eastAsia="標楷體" w:hint="eastAsia"/>
          <w:sz w:val="24"/>
        </w:rPr>
        <w:t>應無變形、損傷、顯著腐蝕等。</w:t>
      </w:r>
    </w:p>
    <w:p w:rsidR="004E057D" w:rsidRPr="00020BC3" w:rsidRDefault="004E057D" w:rsidP="00C31BAA">
      <w:pPr>
        <w:pStyle w:val="ABC"/>
        <w:numPr>
          <w:ilvl w:val="3"/>
          <w:numId w:val="14"/>
        </w:numPr>
        <w:spacing w:line="240" w:lineRule="auto"/>
        <w:jc w:val="both"/>
        <w:rPr>
          <w:rFonts w:eastAsia="標楷體"/>
          <w:sz w:val="24"/>
        </w:rPr>
      </w:pPr>
      <w:r w:rsidRPr="00020BC3">
        <w:rPr>
          <w:rFonts w:eastAsia="標楷體" w:hint="eastAsia"/>
          <w:sz w:val="24"/>
        </w:rPr>
        <w:t>於減水狀態時能自動給水，於滿水狀態時能自動停止給水。</w:t>
      </w:r>
    </w:p>
    <w:p w:rsidR="004E057D" w:rsidRPr="00020BC3" w:rsidRDefault="004E057D" w:rsidP="00B25A30">
      <w:pPr>
        <w:pStyle w:val="1"/>
        <w:numPr>
          <w:ilvl w:val="1"/>
          <w:numId w:val="14"/>
        </w:numPr>
        <w:spacing w:before="0" w:line="240" w:lineRule="auto"/>
        <w:ind w:left="1418" w:hanging="738"/>
        <w:rPr>
          <w:rFonts w:ascii="標楷體" w:eastAsia="標楷體" w:hAnsi="標楷體"/>
          <w:sz w:val="24"/>
        </w:rPr>
      </w:pPr>
      <w:r w:rsidRPr="00020BC3">
        <w:rPr>
          <w:rFonts w:ascii="標楷體" w:eastAsia="標楷體" w:hAnsi="標楷體" w:hint="eastAsia"/>
          <w:sz w:val="24"/>
        </w:rPr>
        <w:t>注意事項</w:t>
      </w:r>
    </w:p>
    <w:p w:rsidR="004E057D" w:rsidRPr="00020BC3" w:rsidRDefault="004E057D" w:rsidP="00B25A30">
      <w:pPr>
        <w:pStyle w:val="1"/>
        <w:tabs>
          <w:tab w:val="left" w:pos="2784"/>
        </w:tabs>
        <w:spacing w:before="0" w:line="240" w:lineRule="auto"/>
        <w:ind w:left="1134" w:firstLine="0"/>
        <w:rPr>
          <w:rFonts w:ascii="標楷體" w:eastAsia="標楷體" w:hAnsi="標楷體"/>
          <w:sz w:val="24"/>
        </w:rPr>
      </w:pPr>
      <w:r w:rsidRPr="00020BC3">
        <w:rPr>
          <w:rFonts w:ascii="標楷體" w:eastAsia="標楷體" w:hAnsi="標楷體" w:hint="eastAsia"/>
          <w:sz w:val="24"/>
        </w:rPr>
        <w:t>設有採水幫浦者，應比照室內消防栓設備檢查要領，進行檢修。</w:t>
      </w:r>
    </w:p>
    <w:p w:rsidR="004E057D" w:rsidRPr="00020BC3" w:rsidRDefault="004E057D" w:rsidP="004E057D">
      <w:pPr>
        <w:pStyle w:val="5"/>
        <w:numPr>
          <w:ilvl w:val="0"/>
          <w:numId w:val="33"/>
        </w:numPr>
      </w:pPr>
      <w:r w:rsidRPr="00020BC3">
        <w:rPr>
          <w:rFonts w:hint="eastAsia"/>
        </w:rPr>
        <w:t>採水口</w:t>
      </w:r>
    </w:p>
    <w:p w:rsidR="004E057D" w:rsidRPr="00020BC3" w:rsidRDefault="004E057D" w:rsidP="00B25A30">
      <w:pPr>
        <w:pStyle w:val="1"/>
        <w:numPr>
          <w:ilvl w:val="1"/>
          <w:numId w:val="15"/>
        </w:numPr>
        <w:spacing w:before="0" w:line="240" w:lineRule="auto"/>
        <w:rPr>
          <w:rFonts w:ascii="標楷體" w:eastAsia="標楷體" w:hAnsi="標楷體"/>
          <w:sz w:val="24"/>
        </w:rPr>
      </w:pPr>
      <w:r w:rsidRPr="00020BC3">
        <w:rPr>
          <w:rFonts w:ascii="標楷體" w:eastAsia="標楷體" w:hAnsi="標楷體" w:hint="eastAsia"/>
          <w:sz w:val="24"/>
        </w:rPr>
        <w:t>檢查方法</w:t>
      </w:r>
    </w:p>
    <w:p w:rsidR="004E057D" w:rsidRPr="00020BC3" w:rsidRDefault="004E057D" w:rsidP="004E057D">
      <w:pPr>
        <w:pStyle w:val="11"/>
        <w:numPr>
          <w:ilvl w:val="2"/>
          <w:numId w:val="15"/>
        </w:numPr>
        <w:spacing w:line="240" w:lineRule="auto"/>
        <w:rPr>
          <w:rFonts w:ascii="標楷體" w:eastAsia="標楷體" w:hAnsi="標楷體"/>
          <w:sz w:val="24"/>
        </w:rPr>
      </w:pPr>
      <w:r w:rsidRPr="00020BC3">
        <w:rPr>
          <w:rFonts w:ascii="標楷體" w:eastAsia="標楷體" w:hAnsi="標楷體" w:hint="eastAsia"/>
          <w:sz w:val="24"/>
        </w:rPr>
        <w:t>本體</w:t>
      </w:r>
    </w:p>
    <w:p w:rsidR="004E057D" w:rsidRPr="00020BC3" w:rsidRDefault="004E057D" w:rsidP="004E057D">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確認採水口口徑與型式，襯墊有無老化及進水管之裝接、拆卸是否容易。</w:t>
      </w:r>
    </w:p>
    <w:p w:rsidR="004E057D" w:rsidRPr="00020BC3" w:rsidRDefault="004E057D" w:rsidP="004E057D">
      <w:pPr>
        <w:pStyle w:val="11"/>
        <w:numPr>
          <w:ilvl w:val="2"/>
          <w:numId w:val="15"/>
        </w:numPr>
        <w:spacing w:line="240" w:lineRule="auto"/>
        <w:rPr>
          <w:rFonts w:ascii="標楷體" w:eastAsia="標楷體" w:hAnsi="標楷體"/>
          <w:sz w:val="24"/>
        </w:rPr>
      </w:pPr>
      <w:r w:rsidRPr="00020BC3">
        <w:rPr>
          <w:rFonts w:ascii="標楷體" w:eastAsia="標楷體" w:hAnsi="標楷體" w:hint="eastAsia"/>
          <w:sz w:val="24"/>
        </w:rPr>
        <w:t>開關閥</w:t>
      </w:r>
    </w:p>
    <w:p w:rsidR="004E057D" w:rsidRPr="00020BC3" w:rsidRDefault="004E057D" w:rsidP="004E057D">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用手操作確認開關操作是否能容易進行。</w:t>
      </w:r>
    </w:p>
    <w:p w:rsidR="004E057D" w:rsidRPr="00020BC3" w:rsidRDefault="004E057D" w:rsidP="004E057D">
      <w:pPr>
        <w:pStyle w:val="11"/>
        <w:numPr>
          <w:ilvl w:val="1"/>
          <w:numId w:val="15"/>
        </w:numPr>
        <w:spacing w:line="240" w:lineRule="auto"/>
        <w:rPr>
          <w:rFonts w:ascii="標楷體" w:eastAsia="標楷體" w:hAnsi="標楷體"/>
          <w:sz w:val="24"/>
        </w:rPr>
      </w:pPr>
      <w:r w:rsidRPr="00020BC3">
        <w:rPr>
          <w:rFonts w:ascii="標楷體" w:eastAsia="標楷體" w:hAnsi="標楷體" w:hint="eastAsia"/>
          <w:sz w:val="24"/>
        </w:rPr>
        <w:t>判定方法</w:t>
      </w:r>
    </w:p>
    <w:p w:rsidR="004E057D" w:rsidRPr="00020BC3" w:rsidRDefault="004E057D" w:rsidP="004E057D">
      <w:pPr>
        <w:pStyle w:val="11"/>
        <w:numPr>
          <w:ilvl w:val="2"/>
          <w:numId w:val="15"/>
        </w:numPr>
        <w:spacing w:line="240" w:lineRule="auto"/>
        <w:rPr>
          <w:rFonts w:ascii="標楷體" w:eastAsia="標楷體" w:hAnsi="標楷體"/>
          <w:sz w:val="24"/>
        </w:rPr>
      </w:pPr>
      <w:r w:rsidRPr="00020BC3">
        <w:rPr>
          <w:rFonts w:ascii="標楷體" w:eastAsia="標楷體" w:hAnsi="標楷體" w:hint="eastAsia"/>
          <w:sz w:val="24"/>
        </w:rPr>
        <w:t>本體</w:t>
      </w:r>
    </w:p>
    <w:p w:rsidR="004E057D" w:rsidRPr="00020BC3" w:rsidRDefault="004E057D" w:rsidP="004E057D">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襯墊應無老化及進水管之裝接、拆卸應容易操作。</w:t>
      </w:r>
    </w:p>
    <w:p w:rsidR="004E057D" w:rsidRPr="00020BC3" w:rsidRDefault="004E057D" w:rsidP="004E057D">
      <w:pPr>
        <w:pStyle w:val="11"/>
        <w:numPr>
          <w:ilvl w:val="2"/>
          <w:numId w:val="15"/>
        </w:numPr>
        <w:spacing w:line="240" w:lineRule="auto"/>
        <w:rPr>
          <w:rFonts w:ascii="標楷體" w:eastAsia="標楷體" w:hAnsi="標楷體"/>
          <w:sz w:val="24"/>
        </w:rPr>
      </w:pPr>
      <w:r w:rsidRPr="00020BC3">
        <w:rPr>
          <w:rFonts w:ascii="標楷體" w:eastAsia="標楷體" w:hAnsi="標楷體" w:hint="eastAsia"/>
          <w:sz w:val="24"/>
        </w:rPr>
        <w:t>開關閥</w:t>
      </w:r>
    </w:p>
    <w:p w:rsidR="00973D60" w:rsidRPr="00020BC3" w:rsidRDefault="004E057D" w:rsidP="00B25A30">
      <w:pPr>
        <w:pStyle w:val="11"/>
        <w:spacing w:line="240" w:lineRule="auto"/>
        <w:ind w:left="1701" w:firstLine="0"/>
        <w:rPr>
          <w:rFonts w:ascii="標楷體" w:eastAsia="標楷體" w:hAnsi="標楷體"/>
          <w:sz w:val="24"/>
        </w:rPr>
      </w:pPr>
      <w:r w:rsidRPr="00020BC3">
        <w:rPr>
          <w:rFonts w:ascii="標楷體" w:eastAsia="標楷體" w:hAnsi="標楷體" w:hint="eastAsia"/>
          <w:sz w:val="24"/>
        </w:rPr>
        <w:t>開關操作應能容易進行。</w:t>
      </w:r>
    </w:p>
    <w:p w:rsidR="004E057D" w:rsidRPr="00020BC3" w:rsidRDefault="004E057D" w:rsidP="004E057D">
      <w:pPr>
        <w:pStyle w:val="5"/>
      </w:pPr>
      <w:r w:rsidRPr="00020BC3">
        <w:rPr>
          <w:rFonts w:hint="eastAsia"/>
        </w:rPr>
        <w:t>電動機之控制裝置</w:t>
      </w:r>
    </w:p>
    <w:p w:rsidR="004E057D" w:rsidRPr="00020BC3" w:rsidRDefault="004E057D" w:rsidP="004E057D">
      <w:pPr>
        <w:pStyle w:val="a3"/>
        <w:numPr>
          <w:ilvl w:val="1"/>
          <w:numId w:val="16"/>
        </w:numPr>
        <w:ind w:leftChars="0"/>
        <w:rPr>
          <w:rFonts w:ascii="標楷體" w:eastAsia="標楷體" w:hAnsi="標楷體"/>
        </w:rPr>
      </w:pPr>
      <w:r w:rsidRPr="00020BC3">
        <w:rPr>
          <w:rFonts w:ascii="標楷體" w:eastAsia="標楷體" w:hAnsi="標楷體" w:hint="eastAsia"/>
        </w:rPr>
        <w:t>檢查方法</w:t>
      </w:r>
    </w:p>
    <w:p w:rsidR="00845097" w:rsidRPr="00020BC3" w:rsidRDefault="00845097" w:rsidP="00845097">
      <w:pPr>
        <w:pStyle w:val="a3"/>
        <w:ind w:leftChars="0" w:left="960"/>
        <w:rPr>
          <w:rFonts w:ascii="標楷體" w:eastAsia="標楷體" w:hAnsi="標楷體"/>
        </w:rPr>
      </w:pPr>
    </w:p>
    <w:p w:rsidR="004E057D" w:rsidRPr="00020BC3" w:rsidRDefault="004E057D" w:rsidP="004E057D">
      <w:pPr>
        <w:pStyle w:val="a3"/>
        <w:numPr>
          <w:ilvl w:val="2"/>
          <w:numId w:val="16"/>
        </w:numPr>
        <w:ind w:leftChars="0"/>
        <w:rPr>
          <w:rFonts w:ascii="標楷體" w:eastAsia="標楷體" w:hAnsi="標楷體"/>
        </w:rPr>
      </w:pPr>
      <w:r w:rsidRPr="00020BC3">
        <w:rPr>
          <w:rFonts w:ascii="標楷體" w:eastAsia="標楷體" w:hAnsi="標楷體" w:hint="eastAsia"/>
        </w:rPr>
        <w:lastRenderedPageBreak/>
        <w:t>各開關</w:t>
      </w:r>
    </w:p>
    <w:p w:rsidR="004E057D" w:rsidRPr="00020BC3" w:rsidRDefault="004E057D" w:rsidP="004E057D">
      <w:pPr>
        <w:pStyle w:val="a3"/>
        <w:ind w:leftChars="0" w:left="1701"/>
        <w:rPr>
          <w:rFonts w:ascii="標楷體" w:eastAsia="標楷體" w:hAnsi="標楷體"/>
        </w:rPr>
      </w:pPr>
      <w:r w:rsidRPr="00020BC3">
        <w:rPr>
          <w:rFonts w:ascii="標楷體" w:eastAsia="標楷體" w:hAnsi="標楷體" w:hint="eastAsia"/>
        </w:rPr>
        <w:t>以螺絲起子及開、關操作，確認端子有無鬆動及開關性能是否正常。</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保險絲</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確認有無損傷、熔斷及是否為所規定之種類及容量。</w:t>
      </w:r>
    </w:p>
    <w:p w:rsidR="004E057D" w:rsidRPr="00020BC3" w:rsidRDefault="004E057D" w:rsidP="004E057D">
      <w:pPr>
        <w:pStyle w:val="a3"/>
        <w:numPr>
          <w:ilvl w:val="2"/>
          <w:numId w:val="16"/>
        </w:numPr>
        <w:ind w:leftChars="0"/>
        <w:rPr>
          <w:rFonts w:ascii="標楷體" w:eastAsia="標楷體" w:hAnsi="標楷體"/>
        </w:rPr>
      </w:pPr>
      <w:r w:rsidRPr="00020BC3">
        <w:rPr>
          <w:rFonts w:ascii="標楷體" w:eastAsia="標楷體" w:hAnsi="標楷體" w:hint="eastAsia"/>
        </w:rPr>
        <w:t>繼電器</w:t>
      </w:r>
    </w:p>
    <w:p w:rsidR="004E057D" w:rsidRPr="00020BC3" w:rsidRDefault="004E057D" w:rsidP="004E057D">
      <w:pPr>
        <w:pStyle w:val="a3"/>
        <w:ind w:leftChars="0" w:left="1701"/>
        <w:rPr>
          <w:rFonts w:ascii="標楷體" w:eastAsia="標楷體" w:hAnsi="標楷體"/>
        </w:rPr>
      </w:pPr>
      <w:r w:rsidRPr="00020BC3">
        <w:rPr>
          <w:rFonts w:ascii="標楷體" w:eastAsia="標楷體" w:hAnsi="標楷體" w:hint="eastAsia"/>
        </w:rPr>
        <w:t>確認有無脫落、端子鬆動、接點燒損、灰塵附著，並操作各開關使繼電器動作，確認性能。</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表示燈</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操作各開關確認有無亮燈。</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結線接續</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以目視及螺絲起子確認有無斷線、端子鬆動等。</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接地</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以目視或回路計確認有無腐蝕、斷線等。</w:t>
      </w:r>
    </w:p>
    <w:p w:rsidR="004E057D" w:rsidRPr="00020BC3" w:rsidRDefault="004E057D" w:rsidP="004E057D">
      <w:pPr>
        <w:pStyle w:val="10"/>
        <w:numPr>
          <w:ilvl w:val="1"/>
          <w:numId w:val="16"/>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各開關</w:t>
      </w:r>
    </w:p>
    <w:p w:rsidR="004E057D" w:rsidRPr="00020BC3" w:rsidRDefault="004E057D" w:rsidP="00C31BAA">
      <w:pPr>
        <w:pStyle w:val="ABC"/>
        <w:numPr>
          <w:ilvl w:val="3"/>
          <w:numId w:val="16"/>
        </w:numPr>
        <w:spacing w:line="240" w:lineRule="auto"/>
        <w:jc w:val="both"/>
        <w:rPr>
          <w:rFonts w:eastAsia="標楷體"/>
          <w:sz w:val="24"/>
        </w:rPr>
      </w:pPr>
      <w:r w:rsidRPr="00020BC3">
        <w:rPr>
          <w:rFonts w:eastAsia="標楷體" w:hint="eastAsia"/>
          <w:sz w:val="24"/>
        </w:rPr>
        <w:t>端子應無鬆動、發熱。</w:t>
      </w:r>
    </w:p>
    <w:p w:rsidR="004E057D" w:rsidRPr="00020BC3" w:rsidRDefault="004E057D" w:rsidP="00C31BAA">
      <w:pPr>
        <w:pStyle w:val="ABC"/>
        <w:numPr>
          <w:ilvl w:val="3"/>
          <w:numId w:val="16"/>
        </w:numPr>
        <w:spacing w:line="240" w:lineRule="auto"/>
        <w:jc w:val="both"/>
        <w:rPr>
          <w:rFonts w:eastAsia="標楷體"/>
          <w:sz w:val="24"/>
        </w:rPr>
      </w:pPr>
      <w:r w:rsidRPr="00020BC3">
        <w:rPr>
          <w:rFonts w:eastAsia="標楷體" w:hint="eastAsia"/>
          <w:sz w:val="24"/>
        </w:rPr>
        <w:t>開、關性能應正常。</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保險絲</w:t>
      </w:r>
    </w:p>
    <w:p w:rsidR="004E057D" w:rsidRPr="00020BC3" w:rsidRDefault="004E057D" w:rsidP="00C31BAA">
      <w:pPr>
        <w:pStyle w:val="ABC"/>
        <w:numPr>
          <w:ilvl w:val="3"/>
          <w:numId w:val="16"/>
        </w:numPr>
        <w:spacing w:line="240" w:lineRule="auto"/>
        <w:jc w:val="both"/>
        <w:rPr>
          <w:rFonts w:eastAsia="標楷體"/>
          <w:sz w:val="24"/>
        </w:rPr>
      </w:pPr>
      <w:r w:rsidRPr="00020BC3">
        <w:rPr>
          <w:rFonts w:eastAsia="標楷體" w:hint="eastAsia"/>
          <w:sz w:val="24"/>
        </w:rPr>
        <w:t>應無損傷、熔斷。</w:t>
      </w:r>
    </w:p>
    <w:p w:rsidR="004E057D" w:rsidRPr="00020BC3" w:rsidRDefault="004E057D" w:rsidP="00C31BAA">
      <w:pPr>
        <w:pStyle w:val="ABC"/>
        <w:numPr>
          <w:ilvl w:val="3"/>
          <w:numId w:val="16"/>
        </w:numPr>
        <w:spacing w:line="240" w:lineRule="auto"/>
        <w:jc w:val="both"/>
        <w:rPr>
          <w:rFonts w:eastAsia="標楷體"/>
          <w:sz w:val="24"/>
        </w:rPr>
      </w:pPr>
      <w:r w:rsidRPr="00020BC3">
        <w:rPr>
          <w:rFonts w:eastAsia="標楷體" w:hint="eastAsia"/>
          <w:sz w:val="24"/>
        </w:rPr>
        <w:t>應依回路圖所規定種類及容量設置。</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繼電器</w:t>
      </w:r>
    </w:p>
    <w:p w:rsidR="004E057D" w:rsidRPr="00020BC3" w:rsidRDefault="004E057D" w:rsidP="00C31BAA">
      <w:pPr>
        <w:pStyle w:val="ABC"/>
        <w:numPr>
          <w:ilvl w:val="3"/>
          <w:numId w:val="16"/>
        </w:numPr>
        <w:spacing w:line="240" w:lineRule="auto"/>
        <w:jc w:val="both"/>
        <w:rPr>
          <w:rFonts w:eastAsia="標楷體"/>
          <w:sz w:val="24"/>
        </w:rPr>
      </w:pPr>
      <w:r w:rsidRPr="00020BC3">
        <w:rPr>
          <w:rFonts w:eastAsia="標楷體" w:hint="eastAsia"/>
          <w:sz w:val="24"/>
        </w:rPr>
        <w:t>應無脫落、端子鬆動、接點燒損、灰塵附著等。</w:t>
      </w:r>
    </w:p>
    <w:p w:rsidR="004E057D" w:rsidRPr="00020BC3" w:rsidRDefault="004E057D" w:rsidP="00C31BAA">
      <w:pPr>
        <w:pStyle w:val="ABC"/>
        <w:numPr>
          <w:ilvl w:val="3"/>
          <w:numId w:val="16"/>
        </w:numPr>
        <w:spacing w:line="240" w:lineRule="auto"/>
        <w:jc w:val="both"/>
        <w:rPr>
          <w:rFonts w:eastAsia="標楷體"/>
          <w:sz w:val="24"/>
        </w:rPr>
      </w:pPr>
      <w:r w:rsidRPr="00020BC3">
        <w:rPr>
          <w:rFonts w:eastAsia="標楷體" w:hint="eastAsia"/>
          <w:sz w:val="24"/>
        </w:rPr>
        <w:t>動作應正常。</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表示燈</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應無顯著劣化，且應能正常亮燈。</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結線接續</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應無斷線、端子鬆動、脫落、損傷等。</w:t>
      </w:r>
    </w:p>
    <w:p w:rsidR="004E057D" w:rsidRPr="00020BC3" w:rsidRDefault="004E057D" w:rsidP="004E057D">
      <w:pPr>
        <w:pStyle w:val="10"/>
        <w:numPr>
          <w:ilvl w:val="2"/>
          <w:numId w:val="16"/>
        </w:numPr>
        <w:spacing w:line="240" w:lineRule="auto"/>
        <w:rPr>
          <w:rFonts w:ascii="標楷體" w:eastAsia="標楷體" w:hAnsi="標楷體"/>
        </w:rPr>
      </w:pPr>
      <w:r w:rsidRPr="00020BC3">
        <w:rPr>
          <w:rFonts w:ascii="標楷體" w:eastAsia="標楷體" w:hAnsi="標楷體" w:hint="eastAsia"/>
        </w:rPr>
        <w:t>接地</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應無顯著腐蝕、斷線等。</w:t>
      </w:r>
    </w:p>
    <w:p w:rsidR="004E057D" w:rsidRPr="00020BC3" w:rsidRDefault="004E057D" w:rsidP="004E057D">
      <w:pPr>
        <w:pStyle w:val="5"/>
      </w:pPr>
      <w:r w:rsidRPr="00020BC3">
        <w:rPr>
          <w:rFonts w:hint="eastAsia"/>
        </w:rPr>
        <w:t>啟動裝置</w:t>
      </w:r>
    </w:p>
    <w:p w:rsidR="004E057D" w:rsidRPr="00020BC3" w:rsidRDefault="004E057D" w:rsidP="004E057D">
      <w:pPr>
        <w:pStyle w:val="10"/>
        <w:numPr>
          <w:ilvl w:val="1"/>
          <w:numId w:val="17"/>
        </w:numPr>
        <w:spacing w:line="240" w:lineRule="auto"/>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10"/>
        <w:numPr>
          <w:ilvl w:val="2"/>
          <w:numId w:val="17"/>
        </w:numPr>
        <w:spacing w:line="240" w:lineRule="auto"/>
        <w:rPr>
          <w:rFonts w:ascii="標楷體" w:eastAsia="標楷體" w:hAnsi="標楷體"/>
        </w:rPr>
      </w:pPr>
      <w:r w:rsidRPr="00020BC3">
        <w:rPr>
          <w:rFonts w:ascii="標楷體" w:eastAsia="標楷體" w:hAnsi="標楷體" w:hint="eastAsia"/>
        </w:rPr>
        <w:t>啟動操作部</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操作直接操作部及遠隔操作部之開關，確認加壓送水裝置是否能啟動。</w:t>
      </w:r>
    </w:p>
    <w:p w:rsidR="004E057D" w:rsidRPr="00020BC3" w:rsidRDefault="004E057D" w:rsidP="004E057D">
      <w:pPr>
        <w:pStyle w:val="10"/>
        <w:numPr>
          <w:ilvl w:val="2"/>
          <w:numId w:val="17"/>
        </w:numPr>
        <w:spacing w:line="240" w:lineRule="auto"/>
        <w:rPr>
          <w:rFonts w:ascii="標楷體" w:eastAsia="標楷體" w:hAnsi="標楷體"/>
        </w:rPr>
      </w:pPr>
      <w:r w:rsidRPr="00020BC3">
        <w:rPr>
          <w:rFonts w:ascii="標楷體" w:eastAsia="標楷體" w:hAnsi="標楷體" w:hint="eastAsia"/>
        </w:rPr>
        <w:t>啟動表示燈</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啟動後以目視確認紅色啟動表示燈是否亮燈。</w:t>
      </w:r>
    </w:p>
    <w:p w:rsidR="004E057D" w:rsidRPr="00020BC3" w:rsidRDefault="004E057D" w:rsidP="004E057D">
      <w:pPr>
        <w:pStyle w:val="10"/>
        <w:numPr>
          <w:ilvl w:val="1"/>
          <w:numId w:val="17"/>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10"/>
        <w:numPr>
          <w:ilvl w:val="2"/>
          <w:numId w:val="17"/>
        </w:numPr>
        <w:spacing w:line="240" w:lineRule="auto"/>
        <w:rPr>
          <w:rFonts w:ascii="標楷體" w:eastAsia="標楷體" w:hAnsi="標楷體"/>
        </w:rPr>
      </w:pPr>
      <w:r w:rsidRPr="00020BC3">
        <w:rPr>
          <w:rFonts w:ascii="標楷體" w:eastAsia="標楷體" w:hAnsi="標楷體" w:hint="eastAsia"/>
        </w:rPr>
        <w:t>啟動操作部</w:t>
      </w:r>
    </w:p>
    <w:p w:rsidR="00973D60" w:rsidRPr="00020BC3" w:rsidRDefault="004E057D" w:rsidP="00845097">
      <w:pPr>
        <w:pStyle w:val="10"/>
        <w:spacing w:line="240" w:lineRule="auto"/>
        <w:ind w:left="1701" w:firstLine="0"/>
        <w:rPr>
          <w:rFonts w:ascii="標楷體" w:eastAsia="標楷體" w:hAnsi="標楷體"/>
        </w:rPr>
      </w:pPr>
      <w:r w:rsidRPr="00020BC3">
        <w:rPr>
          <w:rFonts w:ascii="標楷體" w:eastAsia="標楷體" w:hAnsi="標楷體" w:hint="eastAsia"/>
        </w:rPr>
        <w:t>加壓送水裝置應能確實啟動。</w:t>
      </w:r>
    </w:p>
    <w:p w:rsidR="004E057D" w:rsidRPr="00020BC3" w:rsidRDefault="004E057D" w:rsidP="004E057D">
      <w:pPr>
        <w:pStyle w:val="10"/>
        <w:numPr>
          <w:ilvl w:val="2"/>
          <w:numId w:val="17"/>
        </w:numPr>
        <w:spacing w:line="240" w:lineRule="auto"/>
        <w:rPr>
          <w:rFonts w:ascii="標楷體" w:eastAsia="標楷體" w:hAnsi="標楷體"/>
        </w:rPr>
      </w:pPr>
      <w:r w:rsidRPr="00020BC3">
        <w:rPr>
          <w:rFonts w:ascii="標楷體" w:eastAsia="標楷體" w:hAnsi="標楷體" w:hint="eastAsia"/>
        </w:rPr>
        <w:t>啟動用水壓開關裝置</w:t>
      </w:r>
    </w:p>
    <w:p w:rsidR="004E057D" w:rsidRPr="00020BC3" w:rsidRDefault="004E057D" w:rsidP="00C31BAA">
      <w:pPr>
        <w:pStyle w:val="ABC"/>
        <w:numPr>
          <w:ilvl w:val="3"/>
          <w:numId w:val="17"/>
        </w:numPr>
        <w:spacing w:line="240" w:lineRule="auto"/>
        <w:jc w:val="both"/>
        <w:rPr>
          <w:rFonts w:eastAsia="標楷體"/>
          <w:sz w:val="24"/>
        </w:rPr>
      </w:pPr>
      <w:r w:rsidRPr="00020BC3">
        <w:rPr>
          <w:rFonts w:eastAsia="標楷體" w:hint="eastAsia"/>
          <w:sz w:val="24"/>
        </w:rPr>
        <w:t>壓力開關之端子應無鬆動。</w:t>
      </w:r>
    </w:p>
    <w:p w:rsidR="004E057D" w:rsidRPr="00020BC3" w:rsidRDefault="004E057D" w:rsidP="00C31BAA">
      <w:pPr>
        <w:pStyle w:val="ABC"/>
        <w:numPr>
          <w:ilvl w:val="3"/>
          <w:numId w:val="17"/>
        </w:numPr>
        <w:spacing w:line="240" w:lineRule="auto"/>
        <w:jc w:val="both"/>
        <w:rPr>
          <w:rFonts w:eastAsia="標楷體"/>
          <w:sz w:val="24"/>
        </w:rPr>
      </w:pPr>
      <w:r w:rsidRPr="00020BC3">
        <w:rPr>
          <w:rFonts w:eastAsia="標楷體" w:hint="eastAsia"/>
          <w:sz w:val="24"/>
        </w:rPr>
        <w:t>設定壓力值應適當，且加壓送水裝置應依設定壓力正常啟動。</w:t>
      </w:r>
    </w:p>
    <w:p w:rsidR="004E057D" w:rsidRPr="00020BC3" w:rsidRDefault="004E057D" w:rsidP="004E057D">
      <w:pPr>
        <w:pStyle w:val="5"/>
      </w:pPr>
      <w:r w:rsidRPr="00020BC3">
        <w:rPr>
          <w:rFonts w:hint="eastAsia"/>
        </w:rPr>
        <w:lastRenderedPageBreak/>
        <w:t>加壓送水裝置</w:t>
      </w:r>
    </w:p>
    <w:p w:rsidR="004E057D" w:rsidRPr="00020BC3" w:rsidRDefault="004E057D" w:rsidP="004E057D">
      <w:pPr>
        <w:pStyle w:val="10"/>
        <w:numPr>
          <w:ilvl w:val="1"/>
          <w:numId w:val="18"/>
        </w:numPr>
        <w:spacing w:line="240" w:lineRule="auto"/>
        <w:rPr>
          <w:rFonts w:ascii="標楷體" w:eastAsia="標楷體" w:hAnsi="標楷體"/>
        </w:rPr>
      </w:pPr>
      <w:r w:rsidRPr="00020BC3">
        <w:rPr>
          <w:rFonts w:ascii="標楷體" w:eastAsia="標楷體" w:hAnsi="標楷體" w:hint="eastAsia"/>
        </w:rPr>
        <w:t>幫浦方式</w:t>
      </w:r>
    </w:p>
    <w:p w:rsidR="004E057D" w:rsidRPr="00020BC3" w:rsidRDefault="004E057D" w:rsidP="004E057D">
      <w:pPr>
        <w:pStyle w:val="10"/>
        <w:numPr>
          <w:ilvl w:val="2"/>
          <w:numId w:val="18"/>
        </w:numPr>
        <w:spacing w:line="240" w:lineRule="auto"/>
        <w:rPr>
          <w:rFonts w:ascii="標楷體" w:eastAsia="標楷體" w:hAnsi="標楷體"/>
        </w:rPr>
      </w:pPr>
      <w:r w:rsidRPr="00020BC3">
        <w:rPr>
          <w:rFonts w:ascii="標楷體" w:eastAsia="標楷體" w:hAnsi="標楷體" w:hint="eastAsia"/>
        </w:rPr>
        <w:t>電動機</w:t>
      </w:r>
    </w:p>
    <w:p w:rsidR="004E057D" w:rsidRPr="00020BC3" w:rsidRDefault="004E057D" w:rsidP="00C31BAA">
      <w:pPr>
        <w:pStyle w:val="ABC"/>
        <w:numPr>
          <w:ilvl w:val="3"/>
          <w:numId w:val="18"/>
        </w:numPr>
        <w:spacing w:line="240" w:lineRule="auto"/>
        <w:jc w:val="both"/>
        <w:rPr>
          <w:rFonts w:eastAsia="標楷體"/>
          <w:sz w:val="24"/>
        </w:rPr>
      </w:pPr>
      <w:r w:rsidRPr="00020BC3">
        <w:rPr>
          <w:rFonts w:eastAsia="標楷體" w:hint="eastAsia"/>
          <w:sz w:val="24"/>
        </w:rPr>
        <w:t>檢查方法</w:t>
      </w:r>
    </w:p>
    <w:p w:rsidR="004E057D" w:rsidRPr="00020BC3" w:rsidRDefault="004E057D" w:rsidP="004E057D">
      <w:pPr>
        <w:pStyle w:val="10"/>
        <w:numPr>
          <w:ilvl w:val="4"/>
          <w:numId w:val="18"/>
        </w:numPr>
        <w:spacing w:line="240" w:lineRule="auto"/>
        <w:rPr>
          <w:rFonts w:ascii="標楷體" w:eastAsia="標楷體" w:hAnsi="標楷體"/>
        </w:rPr>
      </w:pPr>
      <w:r w:rsidRPr="00020BC3">
        <w:rPr>
          <w:rFonts w:ascii="標楷體" w:eastAsia="標楷體" w:hAnsi="標楷體" w:hint="eastAsia"/>
        </w:rPr>
        <w:t>回轉軸</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用手轉動，確認是否能圓滑地回轉。</w:t>
      </w:r>
    </w:p>
    <w:p w:rsidR="004E057D" w:rsidRPr="00020BC3" w:rsidRDefault="004E057D" w:rsidP="004E057D">
      <w:pPr>
        <w:pStyle w:val="10"/>
        <w:numPr>
          <w:ilvl w:val="4"/>
          <w:numId w:val="18"/>
        </w:numPr>
        <w:spacing w:line="240" w:lineRule="auto"/>
        <w:rPr>
          <w:rFonts w:ascii="標楷體" w:eastAsia="標楷體" w:hAnsi="標楷體"/>
        </w:rPr>
      </w:pPr>
      <w:r w:rsidRPr="00020BC3">
        <w:rPr>
          <w:rFonts w:ascii="標楷體" w:eastAsia="標楷體" w:hAnsi="標楷體" w:hint="eastAsia"/>
        </w:rPr>
        <w:t>軸承部</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確認潤滑油有無污損、變質及是否達必要量。</w:t>
      </w:r>
    </w:p>
    <w:p w:rsidR="004E057D" w:rsidRPr="00020BC3" w:rsidRDefault="004E057D" w:rsidP="004E057D">
      <w:pPr>
        <w:pStyle w:val="10"/>
        <w:numPr>
          <w:ilvl w:val="4"/>
          <w:numId w:val="18"/>
        </w:numPr>
        <w:spacing w:line="240" w:lineRule="auto"/>
        <w:rPr>
          <w:rFonts w:ascii="標楷體" w:eastAsia="標楷體" w:hAnsi="標楷體"/>
        </w:rPr>
      </w:pPr>
      <w:r w:rsidRPr="00020BC3">
        <w:rPr>
          <w:rFonts w:ascii="標楷體" w:eastAsia="標楷體" w:hAnsi="標楷體" w:hint="eastAsia"/>
        </w:rPr>
        <w:t>軸接頭</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以板手確認有無鬆動及性能是否正常。</w:t>
      </w:r>
    </w:p>
    <w:p w:rsidR="004E057D" w:rsidRPr="00020BC3" w:rsidRDefault="004E057D" w:rsidP="004E057D">
      <w:pPr>
        <w:pStyle w:val="10"/>
        <w:numPr>
          <w:ilvl w:val="4"/>
          <w:numId w:val="18"/>
        </w:numPr>
        <w:spacing w:line="240" w:lineRule="auto"/>
        <w:rPr>
          <w:rFonts w:ascii="標楷體" w:eastAsia="標楷體" w:hAnsi="標楷體"/>
        </w:rPr>
      </w:pPr>
      <w:r w:rsidRPr="00020BC3">
        <w:rPr>
          <w:rFonts w:ascii="標楷體" w:eastAsia="標楷體" w:hAnsi="標楷體" w:hint="eastAsia"/>
        </w:rPr>
        <w:t>本體</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操作啟動裝置使其啟動，確認性能是否正常。</w:t>
      </w:r>
    </w:p>
    <w:p w:rsidR="004E057D" w:rsidRPr="00020BC3" w:rsidRDefault="004E057D" w:rsidP="004E057D">
      <w:pPr>
        <w:pStyle w:val="10"/>
        <w:numPr>
          <w:ilvl w:val="3"/>
          <w:numId w:val="18"/>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10"/>
        <w:numPr>
          <w:ilvl w:val="4"/>
          <w:numId w:val="18"/>
        </w:numPr>
        <w:spacing w:line="240" w:lineRule="auto"/>
        <w:rPr>
          <w:rFonts w:ascii="標楷體" w:eastAsia="標楷體" w:hAnsi="標楷體"/>
        </w:rPr>
      </w:pPr>
      <w:r w:rsidRPr="00020BC3">
        <w:rPr>
          <w:rFonts w:ascii="標楷體" w:eastAsia="標楷體" w:hAnsi="標楷體" w:hint="eastAsia"/>
        </w:rPr>
        <w:t>回轉軸</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應能圓滑地回轉。</w:t>
      </w:r>
    </w:p>
    <w:p w:rsidR="004E057D" w:rsidRPr="00020BC3" w:rsidRDefault="004E057D" w:rsidP="004E057D">
      <w:pPr>
        <w:pStyle w:val="10"/>
        <w:numPr>
          <w:ilvl w:val="4"/>
          <w:numId w:val="18"/>
        </w:numPr>
        <w:spacing w:line="240" w:lineRule="auto"/>
        <w:rPr>
          <w:rFonts w:ascii="標楷體" w:eastAsia="標楷體" w:hAnsi="標楷體"/>
        </w:rPr>
      </w:pPr>
      <w:r w:rsidRPr="00020BC3">
        <w:rPr>
          <w:rFonts w:ascii="標楷體" w:eastAsia="標楷體" w:hAnsi="標楷體" w:hint="eastAsia"/>
        </w:rPr>
        <w:t>軸承部</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潤滑油應無污損、變質，且達必要量。</w:t>
      </w:r>
    </w:p>
    <w:p w:rsidR="004E057D" w:rsidRPr="00020BC3" w:rsidRDefault="004E057D" w:rsidP="004E057D">
      <w:pPr>
        <w:pStyle w:val="10"/>
        <w:numPr>
          <w:ilvl w:val="4"/>
          <w:numId w:val="18"/>
        </w:numPr>
        <w:spacing w:line="240" w:lineRule="auto"/>
        <w:rPr>
          <w:rFonts w:ascii="標楷體" w:eastAsia="標楷體" w:hAnsi="標楷體"/>
        </w:rPr>
      </w:pPr>
      <w:r w:rsidRPr="00020BC3">
        <w:rPr>
          <w:rFonts w:ascii="標楷體" w:eastAsia="標楷體" w:hAnsi="標楷體" w:hint="eastAsia"/>
        </w:rPr>
        <w:t>軸接頭</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應無脫落、鬆動，且接合狀態牢固。</w:t>
      </w:r>
    </w:p>
    <w:p w:rsidR="004E057D" w:rsidRPr="00020BC3" w:rsidRDefault="004E057D" w:rsidP="004E057D">
      <w:pPr>
        <w:pStyle w:val="10"/>
        <w:numPr>
          <w:ilvl w:val="4"/>
          <w:numId w:val="18"/>
        </w:numPr>
        <w:spacing w:line="240" w:lineRule="auto"/>
        <w:rPr>
          <w:rFonts w:ascii="標楷體" w:eastAsia="標楷體" w:hAnsi="標楷體"/>
        </w:rPr>
      </w:pPr>
      <w:r w:rsidRPr="00020BC3">
        <w:rPr>
          <w:rFonts w:ascii="標楷體" w:eastAsia="標楷體" w:hAnsi="標楷體" w:hint="eastAsia"/>
        </w:rPr>
        <w:t>本體</w:t>
      </w:r>
    </w:p>
    <w:p w:rsidR="004E057D" w:rsidRPr="00020BC3" w:rsidRDefault="00845097" w:rsidP="00845097">
      <w:pPr>
        <w:pStyle w:val="10"/>
        <w:spacing w:line="240" w:lineRule="auto"/>
        <w:ind w:left="2268" w:right="-143" w:firstLine="0"/>
        <w:rPr>
          <w:rFonts w:ascii="標楷體" w:eastAsia="標楷體" w:hAnsi="標楷體"/>
        </w:rPr>
      </w:pPr>
      <w:r w:rsidRPr="00020BC3">
        <w:rPr>
          <w:rFonts w:ascii="標楷體" w:eastAsia="標楷體" w:hAnsi="標楷體" w:hint="eastAsia"/>
        </w:rPr>
        <w:t>應無顯著發熱、異常振動、不規則或不連續之雜音，且回轉方向</w:t>
      </w:r>
      <w:r w:rsidR="004E057D" w:rsidRPr="00020BC3">
        <w:rPr>
          <w:rFonts w:ascii="標楷體" w:eastAsia="標楷體" w:hAnsi="標楷體" w:hint="eastAsia"/>
        </w:rPr>
        <w:t>正確。</w:t>
      </w:r>
    </w:p>
    <w:p w:rsidR="004E057D" w:rsidRPr="00020BC3" w:rsidRDefault="004E057D" w:rsidP="004E057D">
      <w:pPr>
        <w:pStyle w:val="10"/>
        <w:numPr>
          <w:ilvl w:val="3"/>
          <w:numId w:val="18"/>
        </w:numPr>
        <w:spacing w:line="240" w:lineRule="auto"/>
        <w:rPr>
          <w:rFonts w:ascii="標楷體" w:eastAsia="標楷體" w:hAnsi="標楷體"/>
        </w:rPr>
      </w:pPr>
      <w:r w:rsidRPr="00020BC3">
        <w:rPr>
          <w:rFonts w:ascii="標楷體" w:eastAsia="標楷體" w:hAnsi="標楷體" w:hint="eastAsia"/>
        </w:rPr>
        <w:t>注意事項</w:t>
      </w:r>
    </w:p>
    <w:p w:rsidR="004E057D" w:rsidRPr="00020BC3" w:rsidRDefault="004E057D" w:rsidP="004E057D">
      <w:pPr>
        <w:pStyle w:val="10"/>
        <w:spacing w:line="240" w:lineRule="auto"/>
        <w:ind w:left="1920" w:firstLine="0"/>
        <w:rPr>
          <w:rFonts w:ascii="標楷體" w:eastAsia="標楷體" w:hAnsi="標楷體"/>
        </w:rPr>
      </w:pPr>
      <w:r w:rsidRPr="00020BC3">
        <w:rPr>
          <w:rFonts w:ascii="標楷體" w:eastAsia="標楷體" w:hAnsi="標楷體" w:hint="eastAsia"/>
        </w:rPr>
        <w:t>除需操作啟動檢查性能外，其餘均需先切斷電源。</w:t>
      </w:r>
    </w:p>
    <w:p w:rsidR="004E057D" w:rsidRPr="00020BC3" w:rsidRDefault="004E057D" w:rsidP="00845097">
      <w:pPr>
        <w:pStyle w:val="10"/>
        <w:numPr>
          <w:ilvl w:val="2"/>
          <w:numId w:val="18"/>
        </w:numPr>
        <w:spacing w:line="240" w:lineRule="auto"/>
        <w:rPr>
          <w:rFonts w:ascii="標楷體" w:eastAsia="標楷體" w:hAnsi="標楷體"/>
        </w:rPr>
      </w:pPr>
      <w:r w:rsidRPr="00020BC3">
        <w:rPr>
          <w:rFonts w:ascii="標楷體" w:eastAsia="標楷體" w:hAnsi="標楷體" w:hint="eastAsia"/>
        </w:rPr>
        <w:t>幫浦</w:t>
      </w:r>
    </w:p>
    <w:p w:rsidR="004E057D" w:rsidRPr="00020BC3" w:rsidRDefault="004E057D" w:rsidP="004E057D">
      <w:pPr>
        <w:pStyle w:val="10"/>
        <w:numPr>
          <w:ilvl w:val="3"/>
          <w:numId w:val="19"/>
        </w:numPr>
        <w:spacing w:line="240" w:lineRule="auto"/>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t>回轉軸</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用手轉動確認是否能圓滑地轉動。</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t>軸承部</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確認潤滑油有無污損、變質及是否達必要量。</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t>底部</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確認</w:t>
      </w:r>
      <w:r w:rsidRPr="00020BC3">
        <w:rPr>
          <w:rFonts w:ascii="標楷體" w:eastAsia="標楷體" w:hAnsi="標楷體" w:cstheme="minorBidi" w:hint="eastAsia"/>
          <w:kern w:val="2"/>
          <w:szCs w:val="22"/>
        </w:rPr>
        <w:t>有無顯著的漏水</w:t>
      </w:r>
      <w:r w:rsidRPr="00020BC3">
        <w:rPr>
          <w:rFonts w:ascii="標楷體" w:eastAsia="標楷體" w:hAnsi="標楷體" w:hint="eastAsia"/>
        </w:rPr>
        <w:t>。</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t>連成表及壓力表</w:t>
      </w:r>
    </w:p>
    <w:p w:rsidR="00973D60" w:rsidRPr="00020BC3" w:rsidRDefault="004E057D" w:rsidP="00B25A30">
      <w:pPr>
        <w:pStyle w:val="a3"/>
        <w:ind w:leftChars="0" w:left="2257"/>
        <w:rPr>
          <w:rFonts w:ascii="標楷體" w:eastAsia="標楷體" w:hAnsi="標楷體"/>
        </w:rPr>
      </w:pPr>
      <w:r w:rsidRPr="00020BC3">
        <w:rPr>
          <w:rFonts w:ascii="標楷體" w:eastAsia="標楷體" w:hAnsi="標楷體" w:hint="eastAsia"/>
        </w:rPr>
        <w:t>關掉表計之控制水閥將水排出，確認指針是否指在</w:t>
      </w:r>
      <w:r w:rsidR="00C31BAA" w:rsidRPr="00020BC3">
        <w:rPr>
          <w:rFonts w:ascii="Times New Roman" w:eastAsia="標楷體" w:hAnsi="Times New Roman" w:cs="Times New Roman"/>
        </w:rPr>
        <w:t>0</w:t>
      </w:r>
      <w:r w:rsidRPr="00020BC3">
        <w:rPr>
          <w:rFonts w:ascii="標楷體" w:eastAsia="標楷體" w:hAnsi="標楷體" w:hint="eastAsia"/>
        </w:rPr>
        <w:t>之位置，再打開表計之控制水閥，操作啟動裝置確認指針是否正常動作。</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t>性能</w:t>
      </w:r>
    </w:p>
    <w:p w:rsidR="00B25A30" w:rsidRPr="00020BC3" w:rsidRDefault="004E057D" w:rsidP="00B25A30">
      <w:pPr>
        <w:pStyle w:val="a3"/>
        <w:ind w:leftChars="0" w:left="2257"/>
        <w:rPr>
          <w:rFonts w:ascii="標楷體" w:eastAsia="標楷體" w:hAnsi="標楷體"/>
        </w:rPr>
      </w:pPr>
      <w:r w:rsidRPr="00020BC3">
        <w:rPr>
          <w:rFonts w:ascii="標楷體" w:eastAsia="標楷體" w:hAnsi="標楷體" w:hint="eastAsia"/>
        </w:rPr>
        <w:t>先將幫浦吐出側之制水閥關閉之後，使幫浦啟動，然後緩緩的打開性能測試用配管之制水閥，由流量計及壓力表確認額定負荷運轉及全開點時之性能。</w:t>
      </w:r>
    </w:p>
    <w:p w:rsidR="004E057D" w:rsidRPr="00020BC3" w:rsidRDefault="004E057D" w:rsidP="004E057D">
      <w:pPr>
        <w:pStyle w:val="10"/>
        <w:numPr>
          <w:ilvl w:val="3"/>
          <w:numId w:val="19"/>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t>回轉軸</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cstheme="minorBidi" w:hint="eastAsia"/>
          <w:kern w:val="2"/>
          <w:szCs w:val="22"/>
        </w:rPr>
        <w:t>應能圓滑地轉動</w:t>
      </w:r>
      <w:r w:rsidRPr="00020BC3">
        <w:rPr>
          <w:rFonts w:ascii="標楷體" w:eastAsia="標楷體" w:hAnsi="標楷體" w:hint="eastAsia"/>
        </w:rPr>
        <w:t>。</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lastRenderedPageBreak/>
        <w:t>軸承部</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潤滑油應無污損、變質、混入異物等，且達必要量。</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t>底座</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hint="eastAsia"/>
        </w:rPr>
        <w:t>應無顯著漏水。</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t>連成表及壓力表</w:t>
      </w:r>
    </w:p>
    <w:p w:rsidR="004E057D" w:rsidRPr="00020BC3" w:rsidRDefault="004E057D" w:rsidP="004E057D">
      <w:pPr>
        <w:pStyle w:val="10"/>
        <w:spacing w:line="240" w:lineRule="auto"/>
        <w:ind w:left="2268" w:firstLine="0"/>
        <w:rPr>
          <w:rFonts w:ascii="標楷體" w:eastAsia="標楷體" w:hAnsi="標楷體"/>
        </w:rPr>
      </w:pPr>
      <w:r w:rsidRPr="00020BC3">
        <w:rPr>
          <w:rFonts w:ascii="標楷體" w:eastAsia="標楷體" w:hAnsi="標楷體" w:cstheme="minorBidi" w:hint="eastAsia"/>
          <w:kern w:val="2"/>
          <w:szCs w:val="22"/>
        </w:rPr>
        <w:t>位置及指針之動作應</w:t>
      </w:r>
      <w:r w:rsidRPr="00020BC3">
        <w:rPr>
          <w:rFonts w:ascii="標楷體" w:eastAsia="標楷體" w:hAnsi="標楷體" w:hint="eastAsia"/>
        </w:rPr>
        <w:t>正常。</w:t>
      </w:r>
    </w:p>
    <w:p w:rsidR="004E057D" w:rsidRPr="00020BC3" w:rsidRDefault="004E057D" w:rsidP="004E057D">
      <w:pPr>
        <w:pStyle w:val="10"/>
        <w:numPr>
          <w:ilvl w:val="4"/>
          <w:numId w:val="19"/>
        </w:numPr>
        <w:spacing w:line="240" w:lineRule="auto"/>
        <w:rPr>
          <w:rFonts w:ascii="標楷體" w:eastAsia="標楷體" w:hAnsi="標楷體"/>
        </w:rPr>
      </w:pPr>
      <w:r w:rsidRPr="00020BC3">
        <w:rPr>
          <w:rFonts w:ascii="標楷體" w:eastAsia="標楷體" w:hAnsi="標楷體" w:hint="eastAsia"/>
        </w:rPr>
        <w:t>性能</w:t>
      </w:r>
    </w:p>
    <w:p w:rsidR="004E057D" w:rsidRPr="00020BC3" w:rsidRDefault="004E057D" w:rsidP="00845097">
      <w:pPr>
        <w:pStyle w:val="a3"/>
        <w:ind w:leftChars="0" w:left="2234"/>
        <w:rPr>
          <w:rFonts w:ascii="標楷體" w:eastAsia="標楷體" w:hAnsi="標楷體"/>
        </w:rPr>
      </w:pPr>
      <w:r w:rsidRPr="00020BC3">
        <w:rPr>
          <w:rFonts w:ascii="標楷體" w:eastAsia="標楷體" w:hAnsi="標楷體" w:hint="eastAsia"/>
        </w:rPr>
        <w:t>應無異常振動、不規則或不連續的雜音，且於額定負荷運轉及全開點時之吐出壓力及吐出水量均達規定值以上。</w:t>
      </w:r>
    </w:p>
    <w:p w:rsidR="004E057D" w:rsidRPr="00020BC3" w:rsidRDefault="004E057D" w:rsidP="004E057D">
      <w:pPr>
        <w:pStyle w:val="10"/>
        <w:numPr>
          <w:ilvl w:val="3"/>
          <w:numId w:val="19"/>
        </w:numPr>
        <w:spacing w:line="240" w:lineRule="auto"/>
        <w:rPr>
          <w:rFonts w:ascii="標楷體" w:eastAsia="標楷體" w:hAnsi="標楷體"/>
        </w:rPr>
      </w:pPr>
      <w:r w:rsidRPr="00020BC3">
        <w:rPr>
          <w:rFonts w:ascii="標楷體" w:eastAsia="標楷體" w:hAnsi="標楷體" w:hint="eastAsia"/>
        </w:rPr>
        <w:t>注意事項</w:t>
      </w:r>
    </w:p>
    <w:p w:rsidR="004E057D" w:rsidRPr="00020BC3" w:rsidRDefault="004E057D" w:rsidP="004E057D">
      <w:pPr>
        <w:pStyle w:val="10"/>
        <w:spacing w:line="240" w:lineRule="auto"/>
        <w:ind w:left="1920" w:firstLine="0"/>
        <w:rPr>
          <w:rFonts w:ascii="標楷體" w:eastAsia="標楷體" w:hAnsi="標楷體"/>
        </w:rPr>
      </w:pPr>
      <w:r w:rsidRPr="00020BC3">
        <w:rPr>
          <w:rFonts w:ascii="標楷體" w:eastAsia="標楷體" w:hAnsi="標楷體" w:hint="eastAsia"/>
        </w:rPr>
        <w:t>除需操作啟動檢查性能外，其餘均需先行切斷電源。</w:t>
      </w:r>
    </w:p>
    <w:p w:rsidR="004E057D" w:rsidRPr="00020BC3" w:rsidRDefault="004E057D" w:rsidP="004E057D">
      <w:pPr>
        <w:pStyle w:val="5"/>
      </w:pPr>
      <w:r w:rsidRPr="00020BC3">
        <w:rPr>
          <w:rFonts w:hint="eastAsia"/>
        </w:rPr>
        <w:t>呼水裝置</w:t>
      </w:r>
    </w:p>
    <w:p w:rsidR="004E057D" w:rsidRPr="00020BC3" w:rsidRDefault="004E057D" w:rsidP="004E057D">
      <w:pPr>
        <w:pStyle w:val="10"/>
        <w:numPr>
          <w:ilvl w:val="1"/>
          <w:numId w:val="20"/>
        </w:numPr>
        <w:spacing w:line="240" w:lineRule="auto"/>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10"/>
        <w:numPr>
          <w:ilvl w:val="2"/>
          <w:numId w:val="20"/>
        </w:numPr>
        <w:spacing w:line="240" w:lineRule="auto"/>
        <w:rPr>
          <w:rFonts w:ascii="標楷體" w:eastAsia="標楷體" w:hAnsi="標楷體"/>
        </w:rPr>
      </w:pPr>
      <w:r w:rsidRPr="00020BC3">
        <w:rPr>
          <w:rFonts w:ascii="標楷體" w:eastAsia="標楷體" w:hAnsi="標楷體" w:hint="eastAsia"/>
        </w:rPr>
        <w:t>閥類</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用手操作確認開、關動作是否容易進行。</w:t>
      </w:r>
    </w:p>
    <w:p w:rsidR="004E057D" w:rsidRPr="00020BC3" w:rsidRDefault="004E057D" w:rsidP="004E057D">
      <w:pPr>
        <w:pStyle w:val="10"/>
        <w:numPr>
          <w:ilvl w:val="2"/>
          <w:numId w:val="20"/>
        </w:numPr>
        <w:spacing w:line="240" w:lineRule="auto"/>
        <w:rPr>
          <w:rFonts w:ascii="標楷體" w:eastAsia="標楷體" w:hAnsi="標楷體"/>
        </w:rPr>
      </w:pPr>
      <w:r w:rsidRPr="00020BC3">
        <w:rPr>
          <w:rFonts w:ascii="標楷體" w:eastAsia="標楷體" w:hAnsi="標楷體" w:hint="eastAsia"/>
        </w:rPr>
        <w:t>自動給水裝置</w:t>
      </w:r>
    </w:p>
    <w:p w:rsidR="004E057D" w:rsidRPr="00020BC3" w:rsidRDefault="004E057D" w:rsidP="004E057D">
      <w:pPr>
        <w:pStyle w:val="10"/>
        <w:numPr>
          <w:ilvl w:val="3"/>
          <w:numId w:val="20"/>
        </w:numPr>
        <w:spacing w:line="240" w:lineRule="auto"/>
        <w:rPr>
          <w:rFonts w:ascii="標楷體" w:eastAsia="標楷體" w:hAnsi="標楷體"/>
        </w:rPr>
      </w:pPr>
      <w:r w:rsidRPr="00020BC3">
        <w:rPr>
          <w:rFonts w:ascii="標楷體" w:eastAsia="標楷體" w:hAnsi="標楷體" w:hint="eastAsia"/>
        </w:rPr>
        <w:t>確認有無變形、腐蝕等。</w:t>
      </w:r>
    </w:p>
    <w:p w:rsidR="004E057D" w:rsidRPr="00020BC3" w:rsidRDefault="004E057D" w:rsidP="004E057D">
      <w:pPr>
        <w:pStyle w:val="10"/>
        <w:numPr>
          <w:ilvl w:val="3"/>
          <w:numId w:val="20"/>
        </w:numPr>
        <w:spacing w:line="240" w:lineRule="auto"/>
        <w:rPr>
          <w:rFonts w:ascii="標楷體" w:eastAsia="標楷體" w:hAnsi="標楷體"/>
        </w:rPr>
      </w:pPr>
      <w:r w:rsidRPr="00020BC3">
        <w:rPr>
          <w:rFonts w:ascii="標楷體" w:eastAsia="標楷體" w:hAnsi="標楷體" w:hint="eastAsia"/>
        </w:rPr>
        <w:t>打開排水閥，確認自動給水性能是否正常。</w:t>
      </w:r>
    </w:p>
    <w:p w:rsidR="004E057D" w:rsidRPr="00020BC3" w:rsidRDefault="004E057D" w:rsidP="004E057D">
      <w:pPr>
        <w:pStyle w:val="10"/>
        <w:numPr>
          <w:ilvl w:val="2"/>
          <w:numId w:val="20"/>
        </w:numPr>
        <w:spacing w:line="240" w:lineRule="auto"/>
        <w:rPr>
          <w:rFonts w:ascii="標楷體" w:eastAsia="標楷體" w:hAnsi="標楷體"/>
        </w:rPr>
      </w:pPr>
      <w:r w:rsidRPr="00020BC3">
        <w:rPr>
          <w:rFonts w:ascii="標楷體" w:eastAsia="標楷體" w:hAnsi="標楷體" w:hint="eastAsia"/>
        </w:rPr>
        <w:t>減水警報裝置</w:t>
      </w:r>
    </w:p>
    <w:p w:rsidR="004E057D" w:rsidRPr="00020BC3" w:rsidRDefault="004E057D" w:rsidP="00C31BAA">
      <w:pPr>
        <w:pStyle w:val="ABC"/>
        <w:numPr>
          <w:ilvl w:val="3"/>
          <w:numId w:val="20"/>
        </w:numPr>
        <w:spacing w:line="240" w:lineRule="auto"/>
        <w:jc w:val="both"/>
        <w:rPr>
          <w:rFonts w:eastAsia="標楷體"/>
          <w:sz w:val="24"/>
        </w:rPr>
      </w:pPr>
      <w:r w:rsidRPr="00020BC3">
        <w:rPr>
          <w:rFonts w:eastAsia="標楷體" w:hint="eastAsia"/>
          <w:sz w:val="24"/>
        </w:rPr>
        <w:t>確認有無變形、腐蝕等</w:t>
      </w:r>
    </w:p>
    <w:p w:rsidR="004E057D" w:rsidRPr="00020BC3" w:rsidRDefault="004E057D" w:rsidP="00C31BAA">
      <w:pPr>
        <w:pStyle w:val="ABC"/>
        <w:numPr>
          <w:ilvl w:val="3"/>
          <w:numId w:val="20"/>
        </w:numPr>
        <w:spacing w:line="240" w:lineRule="auto"/>
        <w:jc w:val="both"/>
        <w:rPr>
          <w:rFonts w:eastAsia="標楷體"/>
          <w:sz w:val="24"/>
        </w:rPr>
      </w:pPr>
      <w:r w:rsidRPr="00020BC3">
        <w:rPr>
          <w:rFonts w:eastAsia="標楷體" w:hint="eastAsia"/>
          <w:sz w:val="24"/>
        </w:rPr>
        <w:t>關閉補給水閥，再打開排水閥，確認減水警報功能是否正常。</w:t>
      </w:r>
    </w:p>
    <w:p w:rsidR="004E057D" w:rsidRPr="00020BC3" w:rsidRDefault="004E057D" w:rsidP="004E057D">
      <w:pPr>
        <w:pStyle w:val="10"/>
        <w:numPr>
          <w:ilvl w:val="2"/>
          <w:numId w:val="20"/>
        </w:numPr>
        <w:spacing w:line="240" w:lineRule="auto"/>
        <w:rPr>
          <w:rFonts w:ascii="標楷體" w:eastAsia="標楷體" w:hAnsi="標楷體"/>
        </w:rPr>
      </w:pPr>
      <w:r w:rsidRPr="00020BC3">
        <w:rPr>
          <w:rFonts w:ascii="標楷體" w:eastAsia="標楷體" w:hAnsi="標楷體" w:hint="eastAsia"/>
        </w:rPr>
        <w:t>底閥</w:t>
      </w:r>
    </w:p>
    <w:p w:rsidR="004E057D" w:rsidRPr="00020BC3" w:rsidRDefault="004E057D" w:rsidP="00C31BAA">
      <w:pPr>
        <w:pStyle w:val="ABC"/>
        <w:numPr>
          <w:ilvl w:val="3"/>
          <w:numId w:val="20"/>
        </w:numPr>
        <w:spacing w:line="240" w:lineRule="auto"/>
        <w:jc w:val="both"/>
        <w:rPr>
          <w:rFonts w:eastAsia="標楷體"/>
          <w:sz w:val="24"/>
        </w:rPr>
      </w:pPr>
      <w:r w:rsidRPr="00020BC3">
        <w:rPr>
          <w:rFonts w:eastAsia="標楷體" w:hint="eastAsia"/>
          <w:sz w:val="24"/>
        </w:rPr>
        <w:t>拉上吸水管或檢查用鍊條，確認有無異物附著或阻塞。</w:t>
      </w:r>
    </w:p>
    <w:p w:rsidR="004E057D" w:rsidRPr="00020BC3" w:rsidRDefault="004E057D" w:rsidP="00C31BAA">
      <w:pPr>
        <w:pStyle w:val="ABC"/>
        <w:numPr>
          <w:ilvl w:val="3"/>
          <w:numId w:val="20"/>
        </w:numPr>
        <w:spacing w:line="240" w:lineRule="auto"/>
        <w:jc w:val="both"/>
        <w:rPr>
          <w:rFonts w:eastAsia="標楷體"/>
          <w:sz w:val="24"/>
        </w:rPr>
      </w:pPr>
      <w:r w:rsidRPr="00020BC3">
        <w:rPr>
          <w:rFonts w:eastAsia="標楷體" w:hint="eastAsia"/>
          <w:sz w:val="24"/>
        </w:rPr>
        <w:t>打開幫浦本體上呼水漏斗之制水閥，確認有無從漏斗連續溢水出來。</w:t>
      </w:r>
    </w:p>
    <w:p w:rsidR="004E057D" w:rsidRPr="00020BC3" w:rsidRDefault="004E057D" w:rsidP="00C31BAA">
      <w:pPr>
        <w:pStyle w:val="ABC"/>
        <w:numPr>
          <w:ilvl w:val="3"/>
          <w:numId w:val="20"/>
        </w:numPr>
        <w:spacing w:line="240" w:lineRule="auto"/>
        <w:jc w:val="both"/>
        <w:rPr>
          <w:rFonts w:eastAsia="標楷體"/>
          <w:sz w:val="24"/>
        </w:rPr>
      </w:pPr>
      <w:r w:rsidRPr="00020BC3">
        <w:rPr>
          <w:rFonts w:eastAsia="標楷體" w:hint="eastAsia"/>
          <w:sz w:val="24"/>
        </w:rPr>
        <w:t>打開幫浦本體上呼水漏斗之制水閥，然後關閉呼水管之制水閥，確認底閥之逆止效果是否正常。</w:t>
      </w:r>
    </w:p>
    <w:p w:rsidR="004E057D" w:rsidRPr="00020BC3" w:rsidRDefault="004E057D" w:rsidP="004E057D">
      <w:pPr>
        <w:pStyle w:val="10"/>
        <w:numPr>
          <w:ilvl w:val="1"/>
          <w:numId w:val="20"/>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10"/>
        <w:numPr>
          <w:ilvl w:val="2"/>
          <w:numId w:val="20"/>
        </w:numPr>
        <w:spacing w:line="240" w:lineRule="auto"/>
        <w:rPr>
          <w:rFonts w:ascii="標楷體" w:eastAsia="標楷體" w:hAnsi="標楷體"/>
        </w:rPr>
      </w:pPr>
      <w:r w:rsidRPr="00020BC3">
        <w:rPr>
          <w:rFonts w:ascii="標楷體" w:eastAsia="標楷體" w:hAnsi="標楷體" w:hint="eastAsia"/>
        </w:rPr>
        <w:t>閥類</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開、關動作應能容易進行。</w:t>
      </w:r>
    </w:p>
    <w:p w:rsidR="004E057D" w:rsidRPr="00020BC3" w:rsidRDefault="004E057D" w:rsidP="004E057D">
      <w:pPr>
        <w:pStyle w:val="10"/>
        <w:numPr>
          <w:ilvl w:val="2"/>
          <w:numId w:val="20"/>
        </w:numPr>
        <w:spacing w:line="240" w:lineRule="auto"/>
        <w:rPr>
          <w:rFonts w:ascii="標楷體" w:eastAsia="標楷體" w:hAnsi="標楷體"/>
        </w:rPr>
      </w:pPr>
      <w:r w:rsidRPr="00020BC3">
        <w:rPr>
          <w:rFonts w:ascii="標楷體" w:eastAsia="標楷體" w:hAnsi="標楷體" w:hint="eastAsia"/>
        </w:rPr>
        <w:t>自動給水裝置</w:t>
      </w:r>
    </w:p>
    <w:p w:rsidR="004E057D" w:rsidRPr="00020BC3" w:rsidRDefault="004E057D" w:rsidP="004E057D">
      <w:pPr>
        <w:pStyle w:val="10"/>
        <w:numPr>
          <w:ilvl w:val="3"/>
          <w:numId w:val="20"/>
        </w:numPr>
        <w:spacing w:line="240" w:lineRule="auto"/>
        <w:rPr>
          <w:rFonts w:ascii="標楷體" w:eastAsia="標楷體" w:hAnsi="標楷體"/>
        </w:rPr>
      </w:pPr>
      <w:r w:rsidRPr="00020BC3">
        <w:rPr>
          <w:rFonts w:ascii="標楷體" w:eastAsia="標楷體" w:hAnsi="標楷體" w:hint="eastAsia"/>
        </w:rPr>
        <w:t>應無變形、損傷、顯著腐蝕等。</w:t>
      </w:r>
    </w:p>
    <w:p w:rsidR="00973D60" w:rsidRPr="00020BC3" w:rsidRDefault="004E057D" w:rsidP="00B25A30">
      <w:pPr>
        <w:pStyle w:val="10"/>
        <w:numPr>
          <w:ilvl w:val="3"/>
          <w:numId w:val="20"/>
        </w:numPr>
        <w:spacing w:line="240" w:lineRule="auto"/>
        <w:rPr>
          <w:rFonts w:ascii="標楷體" w:eastAsia="標楷體" w:hAnsi="標楷體"/>
        </w:rPr>
      </w:pPr>
      <w:r w:rsidRPr="00020BC3">
        <w:rPr>
          <w:rFonts w:ascii="標楷體" w:eastAsia="標楷體" w:hAnsi="標楷體" w:hint="eastAsia"/>
        </w:rPr>
        <w:t>當呼水槽之水量減少時，應能自動給水。</w:t>
      </w:r>
    </w:p>
    <w:p w:rsidR="004E057D" w:rsidRPr="00020BC3" w:rsidRDefault="004E057D" w:rsidP="004E057D">
      <w:pPr>
        <w:pStyle w:val="10"/>
        <w:numPr>
          <w:ilvl w:val="2"/>
          <w:numId w:val="20"/>
        </w:numPr>
        <w:spacing w:line="240" w:lineRule="auto"/>
        <w:rPr>
          <w:rFonts w:ascii="標楷體" w:eastAsia="標楷體" w:hAnsi="標楷體"/>
        </w:rPr>
      </w:pPr>
      <w:r w:rsidRPr="00020BC3">
        <w:rPr>
          <w:rFonts w:ascii="標楷體" w:eastAsia="標楷體" w:hAnsi="標楷體" w:hint="eastAsia"/>
        </w:rPr>
        <w:t>減水警報裝置</w:t>
      </w:r>
    </w:p>
    <w:p w:rsidR="004E057D" w:rsidRPr="00020BC3" w:rsidRDefault="004E057D" w:rsidP="004E057D">
      <w:pPr>
        <w:pStyle w:val="10"/>
        <w:numPr>
          <w:ilvl w:val="3"/>
          <w:numId w:val="20"/>
        </w:numPr>
        <w:spacing w:line="240" w:lineRule="auto"/>
        <w:rPr>
          <w:rFonts w:ascii="標楷體" w:eastAsia="標楷體" w:hAnsi="標楷體"/>
        </w:rPr>
      </w:pPr>
      <w:r w:rsidRPr="00020BC3">
        <w:rPr>
          <w:rFonts w:ascii="標楷體" w:eastAsia="標楷體" w:hAnsi="標楷體" w:hint="eastAsia"/>
        </w:rPr>
        <w:t>應無變形、損傷、顯著腐蝕等。</w:t>
      </w:r>
    </w:p>
    <w:p w:rsidR="004E057D" w:rsidRPr="00020BC3" w:rsidRDefault="004E057D" w:rsidP="004E057D">
      <w:pPr>
        <w:pStyle w:val="10"/>
        <w:numPr>
          <w:ilvl w:val="3"/>
          <w:numId w:val="20"/>
        </w:numPr>
        <w:spacing w:line="240" w:lineRule="auto"/>
        <w:rPr>
          <w:rFonts w:ascii="標楷體" w:eastAsia="標楷體" w:hAnsi="標楷體"/>
        </w:rPr>
      </w:pPr>
      <w:r w:rsidRPr="00020BC3">
        <w:rPr>
          <w:rFonts w:ascii="標楷體" w:eastAsia="標楷體" w:hAnsi="標楷體" w:hint="eastAsia"/>
        </w:rPr>
        <w:t>當水量減少至一半前應發出警報。</w:t>
      </w:r>
    </w:p>
    <w:p w:rsidR="004E057D" w:rsidRPr="00020BC3" w:rsidRDefault="004E057D" w:rsidP="004E057D">
      <w:pPr>
        <w:pStyle w:val="10"/>
        <w:numPr>
          <w:ilvl w:val="2"/>
          <w:numId w:val="20"/>
        </w:numPr>
        <w:spacing w:line="240" w:lineRule="auto"/>
        <w:rPr>
          <w:rFonts w:ascii="標楷體" w:eastAsia="標楷體" w:hAnsi="標楷體"/>
        </w:rPr>
      </w:pPr>
      <w:r w:rsidRPr="00020BC3">
        <w:rPr>
          <w:rFonts w:ascii="標楷體" w:eastAsia="標楷體" w:hAnsi="標楷體" w:hint="eastAsia"/>
        </w:rPr>
        <w:t>底閥</w:t>
      </w:r>
    </w:p>
    <w:p w:rsidR="004E057D" w:rsidRPr="00020BC3" w:rsidRDefault="004E057D" w:rsidP="004E057D">
      <w:pPr>
        <w:pStyle w:val="10"/>
        <w:numPr>
          <w:ilvl w:val="3"/>
          <w:numId w:val="20"/>
        </w:numPr>
        <w:spacing w:line="240" w:lineRule="auto"/>
        <w:rPr>
          <w:rFonts w:ascii="標楷體" w:eastAsia="標楷體" w:hAnsi="標楷體"/>
        </w:rPr>
      </w:pPr>
      <w:r w:rsidRPr="00020BC3">
        <w:rPr>
          <w:rFonts w:ascii="標楷體" w:eastAsia="標楷體" w:hAnsi="標楷體" w:hint="eastAsia"/>
        </w:rPr>
        <w:t>應無異物附著、阻塞等吸水障礙。</w:t>
      </w:r>
    </w:p>
    <w:p w:rsidR="004E057D" w:rsidRPr="00020BC3" w:rsidRDefault="004E057D" w:rsidP="004E057D">
      <w:pPr>
        <w:pStyle w:val="10"/>
        <w:numPr>
          <w:ilvl w:val="3"/>
          <w:numId w:val="20"/>
        </w:numPr>
        <w:spacing w:line="240" w:lineRule="auto"/>
        <w:rPr>
          <w:rFonts w:ascii="標楷體" w:eastAsia="標楷體" w:hAnsi="標楷體"/>
        </w:rPr>
      </w:pPr>
      <w:r w:rsidRPr="00020BC3">
        <w:rPr>
          <w:rFonts w:ascii="標楷體" w:eastAsia="標楷體" w:hAnsi="標楷體" w:hint="eastAsia"/>
        </w:rPr>
        <w:t>呼水漏斗應能連續溢水出來。</w:t>
      </w:r>
    </w:p>
    <w:p w:rsidR="004E057D" w:rsidRPr="00020BC3" w:rsidRDefault="004E057D" w:rsidP="004E057D">
      <w:pPr>
        <w:pStyle w:val="10"/>
        <w:numPr>
          <w:ilvl w:val="3"/>
          <w:numId w:val="20"/>
        </w:numPr>
        <w:spacing w:line="240" w:lineRule="auto"/>
        <w:rPr>
          <w:rFonts w:ascii="標楷體" w:eastAsia="標楷體" w:hAnsi="標楷體"/>
        </w:rPr>
      </w:pPr>
      <w:r w:rsidRPr="00020BC3">
        <w:rPr>
          <w:rFonts w:ascii="標楷體" w:eastAsia="標楷體" w:hAnsi="標楷體" w:hint="eastAsia"/>
        </w:rPr>
        <w:t>呼水漏斗的水應無減少。</w:t>
      </w:r>
    </w:p>
    <w:p w:rsidR="00845097" w:rsidRPr="00020BC3" w:rsidRDefault="00845097" w:rsidP="00845097">
      <w:pPr>
        <w:pStyle w:val="10"/>
        <w:spacing w:line="240" w:lineRule="auto"/>
        <w:ind w:left="1920" w:firstLine="0"/>
        <w:rPr>
          <w:rFonts w:ascii="標楷體" w:eastAsia="標楷體" w:hAnsi="標楷體"/>
        </w:rPr>
      </w:pPr>
    </w:p>
    <w:p w:rsidR="004E057D" w:rsidRPr="00020BC3" w:rsidRDefault="004E057D" w:rsidP="004E057D">
      <w:pPr>
        <w:pStyle w:val="5"/>
      </w:pPr>
      <w:r w:rsidRPr="00020BC3">
        <w:rPr>
          <w:rFonts w:hint="eastAsia"/>
        </w:rPr>
        <w:lastRenderedPageBreak/>
        <w:t>配管</w:t>
      </w:r>
    </w:p>
    <w:p w:rsidR="004E057D" w:rsidRPr="00020BC3" w:rsidRDefault="004E057D" w:rsidP="004E057D">
      <w:pPr>
        <w:pStyle w:val="10"/>
        <w:numPr>
          <w:ilvl w:val="1"/>
          <w:numId w:val="22"/>
        </w:numPr>
        <w:spacing w:line="240" w:lineRule="auto"/>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10"/>
        <w:numPr>
          <w:ilvl w:val="2"/>
          <w:numId w:val="22"/>
        </w:numPr>
        <w:spacing w:line="240" w:lineRule="auto"/>
        <w:rPr>
          <w:rFonts w:ascii="標楷體" w:eastAsia="標楷體" w:hAnsi="標楷體"/>
        </w:rPr>
      </w:pPr>
      <w:r w:rsidRPr="00020BC3">
        <w:rPr>
          <w:rFonts w:ascii="標楷體" w:eastAsia="標楷體" w:hAnsi="標楷體" w:hint="eastAsia"/>
        </w:rPr>
        <w:t>閥類</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用手操作確認開、關動作是否容易進行。</w:t>
      </w:r>
    </w:p>
    <w:p w:rsidR="004E057D" w:rsidRPr="00020BC3" w:rsidRDefault="004E057D" w:rsidP="004E057D">
      <w:pPr>
        <w:pStyle w:val="10"/>
        <w:numPr>
          <w:ilvl w:val="2"/>
          <w:numId w:val="22"/>
        </w:numPr>
        <w:spacing w:line="240" w:lineRule="auto"/>
        <w:rPr>
          <w:rFonts w:ascii="標楷體" w:eastAsia="標楷體" w:hAnsi="標楷體"/>
        </w:rPr>
      </w:pPr>
      <w:r w:rsidRPr="00020BC3">
        <w:rPr>
          <w:rFonts w:ascii="標楷體" w:eastAsia="標楷體" w:hAnsi="標楷體" w:hint="eastAsia"/>
        </w:rPr>
        <w:t>過濾裝置</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分解打開確認過濾網有無變形、異物堆積。</w:t>
      </w:r>
    </w:p>
    <w:p w:rsidR="004E057D" w:rsidRPr="00020BC3" w:rsidRDefault="004E057D" w:rsidP="004E057D">
      <w:pPr>
        <w:pStyle w:val="10"/>
        <w:numPr>
          <w:ilvl w:val="2"/>
          <w:numId w:val="22"/>
        </w:numPr>
        <w:spacing w:line="240" w:lineRule="auto"/>
        <w:rPr>
          <w:rFonts w:ascii="標楷體" w:eastAsia="標楷體" w:hAnsi="標楷體"/>
        </w:rPr>
      </w:pPr>
      <w:r w:rsidRPr="00020BC3">
        <w:rPr>
          <w:rFonts w:ascii="標楷體" w:eastAsia="標楷體" w:hAnsi="標楷體" w:hint="eastAsia"/>
        </w:rPr>
        <w:t>排放管（防止水溫上升裝置）</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使加壓送水裝置啟動呈關閉運轉狀態，確認排放管排水是否正常。</w:t>
      </w:r>
    </w:p>
    <w:p w:rsidR="004E057D" w:rsidRPr="00020BC3" w:rsidRDefault="004E057D" w:rsidP="004E057D">
      <w:pPr>
        <w:pStyle w:val="10"/>
        <w:numPr>
          <w:ilvl w:val="1"/>
          <w:numId w:val="22"/>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10"/>
        <w:numPr>
          <w:ilvl w:val="2"/>
          <w:numId w:val="22"/>
        </w:numPr>
        <w:spacing w:line="240" w:lineRule="auto"/>
        <w:rPr>
          <w:rFonts w:ascii="標楷體" w:eastAsia="標楷體" w:hAnsi="標楷體"/>
        </w:rPr>
      </w:pPr>
      <w:r w:rsidRPr="00020BC3">
        <w:rPr>
          <w:rFonts w:ascii="標楷體" w:eastAsia="標楷體" w:hAnsi="標楷體" w:hint="eastAsia"/>
        </w:rPr>
        <w:t>閥類</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開、關操作應能容易進行。</w:t>
      </w:r>
    </w:p>
    <w:p w:rsidR="004E057D" w:rsidRPr="00020BC3" w:rsidRDefault="004E057D" w:rsidP="004E057D">
      <w:pPr>
        <w:pStyle w:val="10"/>
        <w:numPr>
          <w:ilvl w:val="2"/>
          <w:numId w:val="22"/>
        </w:numPr>
        <w:spacing w:line="240" w:lineRule="auto"/>
        <w:rPr>
          <w:rFonts w:ascii="標楷體" w:eastAsia="標楷體" w:hAnsi="標楷體"/>
        </w:rPr>
      </w:pPr>
      <w:r w:rsidRPr="00020BC3">
        <w:rPr>
          <w:rFonts w:ascii="標楷體" w:eastAsia="標楷體" w:hAnsi="標楷體" w:hint="eastAsia"/>
        </w:rPr>
        <w:t>過濾裝置</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過濾網應無變形、損傷、異物堆積等。</w:t>
      </w:r>
    </w:p>
    <w:p w:rsidR="004E057D" w:rsidRPr="00020BC3" w:rsidRDefault="004E057D" w:rsidP="004E057D">
      <w:pPr>
        <w:pStyle w:val="10"/>
        <w:numPr>
          <w:ilvl w:val="2"/>
          <w:numId w:val="22"/>
        </w:numPr>
        <w:spacing w:line="240" w:lineRule="auto"/>
        <w:rPr>
          <w:rFonts w:ascii="標楷體" w:eastAsia="標楷體" w:hAnsi="標楷體"/>
        </w:rPr>
      </w:pPr>
      <w:r w:rsidRPr="00020BC3">
        <w:rPr>
          <w:rFonts w:ascii="標楷體" w:eastAsia="標楷體" w:hAnsi="標楷體" w:hint="eastAsia"/>
        </w:rPr>
        <w:t>排放管</w:t>
      </w:r>
    </w:p>
    <w:p w:rsidR="004E057D" w:rsidRPr="00020BC3" w:rsidRDefault="004E057D" w:rsidP="004E057D">
      <w:pPr>
        <w:pStyle w:val="10"/>
        <w:spacing w:line="240" w:lineRule="auto"/>
        <w:ind w:left="1701" w:firstLine="0"/>
        <w:rPr>
          <w:rFonts w:ascii="標楷體" w:eastAsia="標楷體" w:hAnsi="標楷體"/>
        </w:rPr>
      </w:pPr>
      <w:r w:rsidRPr="00020BC3">
        <w:rPr>
          <w:rFonts w:ascii="標楷體" w:eastAsia="標楷體" w:hAnsi="標楷體" w:hint="eastAsia"/>
        </w:rPr>
        <w:t>排放水量應在下列公式求出量以上。</w:t>
      </w:r>
    </w:p>
    <w:p w:rsidR="004E057D" w:rsidRPr="00020BC3" w:rsidRDefault="004E057D" w:rsidP="004E057D">
      <w:pPr>
        <w:pStyle w:val="10"/>
        <w:spacing w:line="240" w:lineRule="auto"/>
        <w:ind w:left="1701" w:firstLine="0"/>
        <w:rPr>
          <w:rFonts w:eastAsia="標楷體"/>
        </w:rPr>
      </w:pPr>
    </w:p>
    <w:p w:rsidR="004E057D" w:rsidRPr="00020BC3" w:rsidRDefault="004E057D" w:rsidP="0010694B">
      <w:pPr>
        <w:pStyle w:val="10"/>
        <w:spacing w:line="240" w:lineRule="auto"/>
        <w:ind w:left="1701" w:hanging="1417"/>
        <w:rPr>
          <w:rFonts w:eastAsia="標楷體"/>
        </w:rPr>
      </w:pPr>
      <m:oMathPara>
        <m:oMathParaPr>
          <m:jc m:val="left"/>
        </m:oMathParaPr>
        <m:oMath>
          <m:r>
            <m:rPr>
              <m:sty m:val="p"/>
            </m:rPr>
            <w:rPr>
              <w:rFonts w:ascii="Cambria Math" w:eastAsia="標楷體" w:hAnsi="Cambria Math"/>
            </w:rPr>
            <m:t>ｑ</m:t>
          </m:r>
          <m:r>
            <m:rPr>
              <m:sty m:val="p"/>
            </m:rPr>
            <w:rPr>
              <w:rFonts w:ascii="Cambria Math" w:eastAsia="標楷體" w:hAnsi="Cambria Math"/>
            </w:rPr>
            <m:t>=</m:t>
          </m:r>
          <m:f>
            <m:fPr>
              <m:ctrlPr>
                <w:rPr>
                  <w:rFonts w:ascii="Cambria Math" w:eastAsia="標楷體" w:hAnsi="Cambria Math"/>
                </w:rPr>
              </m:ctrlPr>
            </m:fPr>
            <m:num>
              <m:sSub>
                <m:sSubPr>
                  <m:ctrlPr>
                    <w:rPr>
                      <w:rFonts w:ascii="Cambria Math" w:eastAsia="標楷體" w:hAnsi="Cambria Math"/>
                    </w:rPr>
                  </m:ctrlPr>
                </m:sSubPr>
                <m:e>
                  <m:r>
                    <m:rPr>
                      <m:sty m:val="p"/>
                    </m:rPr>
                    <w:rPr>
                      <w:rFonts w:ascii="Cambria Math" w:eastAsia="標楷體" w:hAnsi="Cambria Math"/>
                    </w:rPr>
                    <m:t>Ｌ</m:t>
                  </m:r>
                </m:e>
                <m:sub>
                  <m:r>
                    <m:rPr>
                      <m:sty m:val="p"/>
                    </m:rPr>
                    <w:rPr>
                      <w:rFonts w:ascii="Cambria Math" w:eastAsia="標楷體" w:hAnsi="Cambria Math"/>
                    </w:rPr>
                    <m:t>ｓ</m:t>
                  </m:r>
                </m:sub>
              </m:sSub>
              <m:r>
                <m:rPr>
                  <m:sty m:val="p"/>
                </m:rPr>
                <w:rPr>
                  <w:rFonts w:ascii="Cambria Math" w:eastAsia="標楷體" w:hAnsi="Cambria Math"/>
                </w:rPr>
                <m:t>×</m:t>
              </m:r>
              <m:r>
                <m:rPr>
                  <m:sty m:val="p"/>
                </m:rPr>
                <w:rPr>
                  <w:rFonts w:ascii="Cambria Math" w:eastAsia="標楷體" w:hAnsi="Cambria Math"/>
                </w:rPr>
                <m:t>Ｃ</m:t>
              </m:r>
            </m:num>
            <m:den>
              <m:r>
                <m:rPr>
                  <m:sty m:val="p"/>
                </m:rPr>
                <w:rPr>
                  <w:rFonts w:ascii="Cambria Math" w:eastAsia="標楷體" w:hAnsi="Cambria Math"/>
                </w:rPr>
                <m:t>６０</m:t>
              </m:r>
              <m:r>
                <m:rPr>
                  <m:sty m:val="p"/>
                </m:rPr>
                <w:rPr>
                  <w:rFonts w:ascii="Cambria Math" w:eastAsia="標楷體" w:hAnsi="Cambria Math"/>
                </w:rPr>
                <m:t>×∆</m:t>
              </m:r>
              <m:r>
                <m:rPr>
                  <m:sty m:val="p"/>
                </m:rPr>
                <w:rPr>
                  <w:rFonts w:ascii="Cambria Math" w:eastAsia="標楷體" w:hAnsi="Cambria Math"/>
                </w:rPr>
                <m:t>ｔ</m:t>
              </m:r>
            </m:den>
          </m:f>
        </m:oMath>
      </m:oMathPara>
    </w:p>
    <w:p w:rsidR="004E057D" w:rsidRPr="00020BC3" w:rsidRDefault="004E057D" w:rsidP="0010694B">
      <w:pPr>
        <w:pStyle w:val="10"/>
        <w:autoSpaceDE w:val="0"/>
        <w:autoSpaceDN w:val="0"/>
        <w:spacing w:line="240" w:lineRule="auto"/>
        <w:ind w:left="1701" w:hanging="1417"/>
        <w:textAlignment w:val="bottom"/>
        <w:rPr>
          <w:rFonts w:eastAsia="標楷體"/>
        </w:rPr>
      </w:pPr>
      <w:r w:rsidRPr="00020BC3">
        <w:rPr>
          <w:rFonts w:eastAsia="標楷體"/>
        </w:rPr>
        <w:t xml:space="preserve">   </w:t>
      </w:r>
      <w:r w:rsidRPr="00020BC3">
        <w:rPr>
          <w:rFonts w:eastAsia="標楷體"/>
          <w:noProof/>
        </w:rPr>
        <mc:AlternateContent>
          <mc:Choice Requires="wps">
            <w:drawing>
              <wp:anchor distT="0" distB="0" distL="114300" distR="114300" simplePos="0" relativeHeight="251668480" behindDoc="0" locked="0" layoutInCell="0" allowOverlap="1" wp14:anchorId="230EBAC1" wp14:editId="071F4440">
                <wp:simplePos x="0" y="0"/>
                <wp:positionH relativeFrom="column">
                  <wp:posOffset>761365</wp:posOffset>
                </wp:positionH>
                <wp:positionV relativeFrom="paragraph">
                  <wp:posOffset>75565</wp:posOffset>
                </wp:positionV>
                <wp:extent cx="29845" cy="25400"/>
                <wp:effectExtent l="0" t="0" r="3175" b="0"/>
                <wp:wrapNone/>
                <wp:docPr id="20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7D" w:rsidRDefault="004E057D" w:rsidP="004E057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EBAC1" id="Rectangle 54" o:spid="_x0000_s1026" style="position:absolute;left:0;text-align:left;margin-left:59.95pt;margin-top:5.95pt;width:2.35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" o:allowincell="f" filled="f" stroked="f">
                <v:textbox inset="1pt,1pt,1pt,1pt">
                  <w:txbxContent>
                    <w:p w:rsidR="004E057D" w:rsidRDefault="004E057D" w:rsidP="004E057D"/>
                  </w:txbxContent>
                </v:textbox>
              </v:rect>
            </w:pict>
          </mc:Fallback>
        </mc:AlternateContent>
      </w:r>
      <w:r w:rsidRPr="00020BC3">
        <w:rPr>
          <w:rFonts w:eastAsia="標楷體"/>
        </w:rPr>
        <w:t xml:space="preserve">         </w:t>
      </w:r>
      <w:r w:rsidRPr="00020BC3">
        <w:rPr>
          <w:rFonts w:eastAsia="標楷體"/>
        </w:rPr>
        <w:t>ｑ：排放水量（</w:t>
      </w:r>
      <w:r w:rsidRPr="00020BC3">
        <w:rPr>
          <w:rFonts w:eastAsia="標楷體"/>
        </w:rPr>
        <w:t>l</w:t>
      </w:r>
      <w:r w:rsidRPr="00020BC3">
        <w:rPr>
          <w:rFonts w:eastAsia="標楷體"/>
        </w:rPr>
        <w:t>／</w:t>
      </w:r>
      <w:r w:rsidRPr="00020BC3">
        <w:rPr>
          <w:rFonts w:eastAsia="標楷體"/>
        </w:rPr>
        <w:t>min</w:t>
      </w:r>
      <w:r w:rsidRPr="00020BC3">
        <w:rPr>
          <w:rFonts w:eastAsia="標楷體"/>
        </w:rPr>
        <w:t>）</w:t>
      </w:r>
    </w:p>
    <w:p w:rsidR="004E057D" w:rsidRPr="00020BC3" w:rsidRDefault="004E057D" w:rsidP="0010694B">
      <w:pPr>
        <w:pStyle w:val="10"/>
        <w:autoSpaceDE w:val="0"/>
        <w:autoSpaceDN w:val="0"/>
        <w:spacing w:line="240" w:lineRule="auto"/>
        <w:ind w:left="1701" w:hanging="1417"/>
        <w:textAlignment w:val="bottom"/>
        <w:rPr>
          <w:rFonts w:eastAsia="標楷體"/>
        </w:rPr>
      </w:pPr>
      <w:r w:rsidRPr="00020BC3">
        <w:rPr>
          <w:rFonts w:eastAsia="標楷體"/>
        </w:rPr>
        <w:t xml:space="preserve">          </w:t>
      </w:r>
      <w:r w:rsidRPr="00020BC3">
        <w:rPr>
          <w:rFonts w:eastAsia="標楷體"/>
        </w:rPr>
        <w:t>Ｌｓ：幫浦關閉運轉時之出力。（</w:t>
      </w:r>
      <w:r w:rsidRPr="00020BC3">
        <w:rPr>
          <w:rFonts w:eastAsia="標楷體"/>
        </w:rPr>
        <w:t>kw</w:t>
      </w:r>
      <w:r w:rsidRPr="00020BC3">
        <w:rPr>
          <w:rFonts w:eastAsia="標楷體"/>
        </w:rPr>
        <w:t>）</w:t>
      </w:r>
    </w:p>
    <w:p w:rsidR="004E057D" w:rsidRPr="00020BC3" w:rsidRDefault="004E057D" w:rsidP="0010694B">
      <w:pPr>
        <w:pStyle w:val="10"/>
        <w:autoSpaceDE w:val="0"/>
        <w:autoSpaceDN w:val="0"/>
        <w:spacing w:line="240" w:lineRule="auto"/>
        <w:ind w:left="1701" w:hanging="1417"/>
        <w:textAlignment w:val="bottom"/>
        <w:rPr>
          <w:rFonts w:eastAsia="標楷體"/>
        </w:rPr>
      </w:pPr>
      <w:r w:rsidRPr="00020BC3">
        <w:rPr>
          <w:rFonts w:eastAsia="標楷體"/>
        </w:rPr>
        <w:t xml:space="preserve">            </w:t>
      </w:r>
      <w:r w:rsidRPr="00020BC3">
        <w:rPr>
          <w:rFonts w:eastAsia="標楷體"/>
        </w:rPr>
        <w:t>Ｃ：</w:t>
      </w:r>
      <w:r w:rsidRPr="00020BC3">
        <w:rPr>
          <w:rFonts w:eastAsia="標楷體"/>
        </w:rPr>
        <w:t>860 Kcal(</w:t>
      </w:r>
      <w:proofErr w:type="spellStart"/>
      <w:r w:rsidRPr="00020BC3">
        <w:rPr>
          <w:rFonts w:eastAsia="標楷體"/>
        </w:rPr>
        <w:t>1kw-hr</w:t>
      </w:r>
      <w:proofErr w:type="spellEnd"/>
      <w:r w:rsidRPr="00020BC3">
        <w:rPr>
          <w:rFonts w:eastAsia="標楷體"/>
        </w:rPr>
        <w:t>時水之發熱量）</w:t>
      </w:r>
    </w:p>
    <w:p w:rsidR="004E057D" w:rsidRPr="00020BC3" w:rsidRDefault="004E057D" w:rsidP="0010694B">
      <w:pPr>
        <w:pStyle w:val="10"/>
        <w:autoSpaceDE w:val="0"/>
        <w:autoSpaceDN w:val="0"/>
        <w:spacing w:line="240" w:lineRule="auto"/>
        <w:ind w:left="1701" w:hanging="1417"/>
        <w:textAlignment w:val="bottom"/>
        <w:rPr>
          <w:rFonts w:eastAsia="標楷體"/>
        </w:rPr>
      </w:pPr>
      <w:r w:rsidRPr="00020BC3">
        <w:rPr>
          <w:rFonts w:eastAsia="標楷體"/>
        </w:rPr>
        <w:t xml:space="preserve">           </w:t>
      </w:r>
      <m:oMath>
        <m:r>
          <w:rPr>
            <w:rFonts w:ascii="Cambria Math" w:eastAsia="標楷體" w:hAnsi="Cambria Math"/>
          </w:rPr>
          <m:t>∆</m:t>
        </m:r>
        <m:r>
          <w:rPr>
            <w:rFonts w:ascii="Cambria Math" w:eastAsia="標楷體" w:hAnsi="Cambria Math"/>
          </w:rPr>
          <m:t>ｔ</m:t>
        </m:r>
      </m:oMath>
      <w:r w:rsidRPr="00020BC3">
        <w:rPr>
          <w:rFonts w:eastAsia="標楷體"/>
        </w:rPr>
        <w:t>：</w:t>
      </w:r>
      <w:proofErr w:type="spellStart"/>
      <w:r w:rsidRPr="00020BC3">
        <w:rPr>
          <w:rFonts w:eastAsia="標楷體"/>
        </w:rPr>
        <w:t>30</w:t>
      </w:r>
      <w:r w:rsidR="005A45FB" w:rsidRPr="00020BC3">
        <w:rPr>
          <w:rFonts w:eastAsia="標楷體"/>
          <w:vertAlign w:val="superscript"/>
        </w:rPr>
        <w:t>o</w:t>
      </w:r>
      <w:proofErr w:type="spellEnd"/>
      <w:r w:rsidRPr="00020BC3">
        <w:rPr>
          <w:rFonts w:eastAsia="標楷體"/>
        </w:rPr>
        <w:t>ｃ（幫浦內部之水溫上昇限度）</w:t>
      </w:r>
    </w:p>
    <w:p w:rsidR="004E057D" w:rsidRPr="00020BC3" w:rsidRDefault="004E057D" w:rsidP="004E057D">
      <w:pPr>
        <w:pStyle w:val="10"/>
        <w:spacing w:line="240" w:lineRule="auto"/>
        <w:ind w:left="1701" w:hanging="1701"/>
        <w:rPr>
          <w:rFonts w:ascii="標楷體" w:eastAsia="標楷體" w:hAnsi="標楷體"/>
        </w:rPr>
      </w:pPr>
    </w:p>
    <w:p w:rsidR="004E057D" w:rsidRPr="00020BC3" w:rsidRDefault="004E057D" w:rsidP="004E057D">
      <w:pPr>
        <w:pStyle w:val="10"/>
        <w:numPr>
          <w:ilvl w:val="1"/>
          <w:numId w:val="22"/>
        </w:numPr>
        <w:spacing w:line="240" w:lineRule="auto"/>
        <w:rPr>
          <w:rFonts w:ascii="標楷體" w:eastAsia="標楷體" w:hAnsi="標楷體"/>
        </w:rPr>
      </w:pPr>
      <w:r w:rsidRPr="00020BC3">
        <w:rPr>
          <w:rFonts w:ascii="標楷體" w:eastAsia="標楷體" w:hAnsi="標楷體" w:hint="eastAsia"/>
        </w:rPr>
        <w:t>注意事項</w:t>
      </w:r>
    </w:p>
    <w:p w:rsidR="004E057D" w:rsidRPr="00020BC3" w:rsidRDefault="004E057D" w:rsidP="00B25A30">
      <w:pPr>
        <w:pStyle w:val="10"/>
        <w:spacing w:line="240" w:lineRule="auto"/>
        <w:ind w:left="1168" w:firstLine="0"/>
        <w:rPr>
          <w:rFonts w:ascii="標楷體" w:eastAsia="標楷體" w:hAnsi="標楷體"/>
        </w:rPr>
      </w:pPr>
      <w:r w:rsidRPr="00020BC3">
        <w:rPr>
          <w:rFonts w:ascii="標楷體" w:eastAsia="標楷體" w:hAnsi="標楷體" w:hint="eastAsia"/>
        </w:rPr>
        <w:t>排放管之排放水量與設置時之排水量比較應無太大之差異。</w:t>
      </w:r>
    </w:p>
    <w:p w:rsidR="004E057D" w:rsidRPr="00020BC3" w:rsidRDefault="004E057D" w:rsidP="004E057D">
      <w:pPr>
        <w:pStyle w:val="5"/>
      </w:pPr>
      <w:r w:rsidRPr="00020BC3">
        <w:rPr>
          <w:rFonts w:hint="eastAsia"/>
        </w:rPr>
        <w:t>耐震措施</w:t>
      </w:r>
    </w:p>
    <w:p w:rsidR="004E057D" w:rsidRPr="00020BC3" w:rsidRDefault="004E057D" w:rsidP="004E057D">
      <w:pPr>
        <w:pStyle w:val="10"/>
        <w:numPr>
          <w:ilvl w:val="1"/>
          <w:numId w:val="23"/>
        </w:numPr>
        <w:spacing w:line="240" w:lineRule="auto"/>
        <w:rPr>
          <w:rFonts w:ascii="標楷體" w:eastAsia="標楷體" w:hAnsi="標楷體"/>
        </w:rPr>
      </w:pPr>
      <w:r w:rsidRPr="00020BC3">
        <w:rPr>
          <w:rFonts w:ascii="標楷體" w:eastAsia="標楷體" w:hAnsi="標楷體" w:hint="eastAsia"/>
        </w:rPr>
        <w:t>檢查方法</w:t>
      </w:r>
    </w:p>
    <w:p w:rsidR="004E057D" w:rsidRPr="00020BC3" w:rsidRDefault="004E057D" w:rsidP="004E057D">
      <w:pPr>
        <w:pStyle w:val="10"/>
        <w:numPr>
          <w:ilvl w:val="2"/>
          <w:numId w:val="23"/>
        </w:numPr>
        <w:spacing w:line="240" w:lineRule="auto"/>
        <w:ind w:left="1701" w:firstLine="0"/>
        <w:rPr>
          <w:rFonts w:ascii="標楷體" w:eastAsia="標楷體" w:hAnsi="標楷體"/>
        </w:rPr>
      </w:pPr>
      <w:r w:rsidRPr="00020BC3">
        <w:rPr>
          <w:rFonts w:ascii="標楷體" w:eastAsia="標楷體" w:hAnsi="標楷體" w:hint="eastAsia"/>
        </w:rPr>
        <w:t>牆壁或地板上貫通部分有無變形、損傷等，並確認防震軟管接頭有無變形、損傷、顯著腐蝕等。</w:t>
      </w:r>
    </w:p>
    <w:p w:rsidR="00973D60" w:rsidRPr="00020BC3" w:rsidRDefault="004E057D" w:rsidP="00B25A30">
      <w:pPr>
        <w:pStyle w:val="10"/>
        <w:numPr>
          <w:ilvl w:val="2"/>
          <w:numId w:val="23"/>
        </w:numPr>
        <w:spacing w:line="240" w:lineRule="auto"/>
        <w:rPr>
          <w:rFonts w:ascii="標楷體" w:eastAsia="標楷體" w:hAnsi="標楷體"/>
        </w:rPr>
      </w:pPr>
      <w:r w:rsidRPr="00020BC3">
        <w:rPr>
          <w:rFonts w:ascii="標楷體" w:eastAsia="標楷體" w:hAnsi="標楷體" w:hint="eastAsia"/>
        </w:rPr>
        <w:t>以目視及板手確認加壓送水裝置等之裝配固定是否有異常。</w:t>
      </w:r>
    </w:p>
    <w:p w:rsidR="004E057D" w:rsidRPr="00020BC3" w:rsidRDefault="004E057D" w:rsidP="004E057D">
      <w:pPr>
        <w:pStyle w:val="10"/>
        <w:numPr>
          <w:ilvl w:val="1"/>
          <w:numId w:val="23"/>
        </w:numPr>
        <w:spacing w:line="240" w:lineRule="auto"/>
        <w:rPr>
          <w:rFonts w:ascii="標楷體" w:eastAsia="標楷體" w:hAnsi="標楷體"/>
        </w:rPr>
      </w:pPr>
      <w:r w:rsidRPr="00020BC3">
        <w:rPr>
          <w:rFonts w:ascii="標楷體" w:eastAsia="標楷體" w:hAnsi="標楷體" w:hint="eastAsia"/>
        </w:rPr>
        <w:t>判定方法</w:t>
      </w:r>
    </w:p>
    <w:p w:rsidR="004E057D" w:rsidRPr="00020BC3" w:rsidRDefault="004E057D" w:rsidP="004E057D">
      <w:pPr>
        <w:pStyle w:val="10"/>
        <w:numPr>
          <w:ilvl w:val="2"/>
          <w:numId w:val="23"/>
        </w:numPr>
        <w:spacing w:line="240" w:lineRule="auto"/>
        <w:ind w:left="1701" w:firstLine="0"/>
        <w:rPr>
          <w:rFonts w:ascii="標楷體" w:eastAsia="標楷體" w:hAnsi="標楷體"/>
        </w:rPr>
      </w:pPr>
      <w:r w:rsidRPr="00020BC3">
        <w:rPr>
          <w:rFonts w:ascii="標楷體" w:eastAsia="標楷體" w:hAnsi="標楷體" w:hint="eastAsia"/>
        </w:rPr>
        <w:t>防震軟管應無變形、損傷、顯著腐蝕等，且牆壁或地板上貫通部分的間隙、充填部分均保持原來施工時之狀態。</w:t>
      </w:r>
    </w:p>
    <w:p w:rsidR="004E057D" w:rsidRPr="00020BC3" w:rsidRDefault="004E057D" w:rsidP="004E057D">
      <w:pPr>
        <w:pStyle w:val="10"/>
        <w:numPr>
          <w:ilvl w:val="2"/>
          <w:numId w:val="23"/>
        </w:numPr>
        <w:spacing w:line="240" w:lineRule="auto"/>
        <w:ind w:left="1701" w:firstLine="0"/>
        <w:rPr>
          <w:rFonts w:ascii="標楷體" w:eastAsia="標楷體" w:hAnsi="標楷體"/>
        </w:rPr>
      </w:pPr>
      <w:r w:rsidRPr="00020BC3">
        <w:rPr>
          <w:rFonts w:ascii="標楷體" w:eastAsia="標楷體" w:hAnsi="標楷體" w:hint="eastAsia"/>
        </w:rPr>
        <w:t>加壓送水裝置的安裝部分所使用之基礎螺絲、螺絲帽，應無變形、損傷、鬆動、顯著腐蝕等，且安裝固定部分應無損傷。</w:t>
      </w:r>
    </w:p>
    <w:p w:rsidR="00C31BAA" w:rsidRPr="00020BC3" w:rsidRDefault="00C31BAA" w:rsidP="00C31BAA">
      <w:pPr>
        <w:pStyle w:val="10"/>
        <w:spacing w:line="240" w:lineRule="auto"/>
        <w:ind w:left="1701" w:firstLine="0"/>
        <w:rPr>
          <w:rFonts w:ascii="標楷體" w:eastAsia="標楷體" w:hAnsi="標楷體"/>
        </w:rPr>
      </w:pPr>
    </w:p>
    <w:p w:rsidR="00B25A30" w:rsidRPr="00020BC3" w:rsidRDefault="00B25A30" w:rsidP="00C31BAA">
      <w:pPr>
        <w:pStyle w:val="10"/>
        <w:spacing w:line="240" w:lineRule="auto"/>
        <w:ind w:left="1701" w:firstLine="0"/>
        <w:rPr>
          <w:rFonts w:ascii="標楷體" w:eastAsia="標楷體" w:hAnsi="標楷體"/>
        </w:rPr>
      </w:pPr>
    </w:p>
    <w:p w:rsidR="00B25A30" w:rsidRPr="00020BC3" w:rsidRDefault="00B25A30" w:rsidP="00C31BAA">
      <w:pPr>
        <w:pStyle w:val="10"/>
        <w:spacing w:line="240" w:lineRule="auto"/>
        <w:ind w:left="1701" w:firstLine="0"/>
        <w:rPr>
          <w:rFonts w:ascii="標楷體" w:eastAsia="標楷體" w:hAnsi="標楷體"/>
        </w:rPr>
      </w:pPr>
    </w:p>
    <w:p w:rsidR="00B25A30" w:rsidRPr="00020BC3" w:rsidRDefault="00B25A30" w:rsidP="00C31BAA">
      <w:pPr>
        <w:pStyle w:val="10"/>
        <w:spacing w:line="240" w:lineRule="auto"/>
        <w:ind w:left="1701" w:firstLine="0"/>
        <w:rPr>
          <w:rFonts w:ascii="標楷體" w:eastAsia="標楷體" w:hAnsi="標楷體"/>
        </w:rPr>
      </w:pPr>
    </w:p>
    <w:p w:rsidR="00B25A30" w:rsidRPr="00020BC3" w:rsidRDefault="00B25A30" w:rsidP="00C31BAA">
      <w:pPr>
        <w:pStyle w:val="10"/>
        <w:spacing w:line="240" w:lineRule="auto"/>
        <w:ind w:left="1701" w:firstLine="0"/>
        <w:rPr>
          <w:rFonts w:ascii="標楷體" w:eastAsia="標楷體" w:hAnsi="標楷體"/>
        </w:rPr>
      </w:pPr>
    </w:p>
    <w:p w:rsidR="004E057D" w:rsidRPr="00020BC3" w:rsidRDefault="004E057D" w:rsidP="004E057D">
      <w:pPr>
        <w:pStyle w:val="4"/>
        <w:spacing w:line="240" w:lineRule="auto"/>
      </w:pPr>
      <w:r w:rsidRPr="00020BC3">
        <w:rPr>
          <w:rFonts w:hint="eastAsia"/>
        </w:rPr>
        <w:lastRenderedPageBreak/>
        <w:t>三、綜合檢查</w:t>
      </w:r>
    </w:p>
    <w:p w:rsidR="004E057D" w:rsidRPr="00020BC3" w:rsidRDefault="004E057D" w:rsidP="004E057D">
      <w:pPr>
        <w:pStyle w:val="5"/>
        <w:numPr>
          <w:ilvl w:val="0"/>
          <w:numId w:val="25"/>
        </w:numPr>
      </w:pPr>
      <w:r w:rsidRPr="00020BC3">
        <w:rPr>
          <w:rFonts w:hint="eastAsia"/>
        </w:rPr>
        <w:t>檢查方法</w:t>
      </w:r>
    </w:p>
    <w:p w:rsidR="004E057D" w:rsidRPr="00020BC3" w:rsidRDefault="004E057D" w:rsidP="004E057D">
      <w:pPr>
        <w:pStyle w:val="10"/>
        <w:spacing w:line="240" w:lineRule="auto"/>
        <w:ind w:leftChars="295" w:left="708" w:firstLine="0"/>
        <w:rPr>
          <w:rFonts w:ascii="標楷體" w:eastAsia="標楷體" w:hAnsi="標楷體"/>
        </w:rPr>
      </w:pPr>
      <w:r w:rsidRPr="00020BC3">
        <w:rPr>
          <w:rFonts w:ascii="標楷體" w:eastAsia="標楷體" w:hAnsi="標楷體" w:hint="eastAsia"/>
        </w:rPr>
        <w:t>操作直接操作部或遠隔操作啟動裝置，再切換成緊急電源供電之狀態，確認各項性能，於該建築物全部採水口實施放水試驗。</w:t>
      </w:r>
    </w:p>
    <w:p w:rsidR="004E057D" w:rsidRPr="00020BC3" w:rsidRDefault="004E057D" w:rsidP="004E057D">
      <w:pPr>
        <w:pStyle w:val="5"/>
        <w:numPr>
          <w:ilvl w:val="0"/>
          <w:numId w:val="34"/>
        </w:numPr>
      </w:pPr>
      <w:r w:rsidRPr="00020BC3">
        <w:rPr>
          <w:rFonts w:hint="eastAsia"/>
        </w:rPr>
        <w:t>判定方法</w:t>
      </w:r>
    </w:p>
    <w:p w:rsidR="004E057D" w:rsidRPr="00020BC3" w:rsidRDefault="004E057D" w:rsidP="004E057D">
      <w:pPr>
        <w:pStyle w:val="10"/>
        <w:numPr>
          <w:ilvl w:val="1"/>
          <w:numId w:val="24"/>
        </w:numPr>
        <w:spacing w:line="240" w:lineRule="auto"/>
        <w:rPr>
          <w:rFonts w:ascii="標楷體" w:eastAsia="標楷體" w:hAnsi="標楷體"/>
        </w:rPr>
      </w:pPr>
      <w:r w:rsidRPr="00020BC3">
        <w:rPr>
          <w:rFonts w:ascii="標楷體" w:eastAsia="標楷體" w:hAnsi="標楷體" w:hint="eastAsia"/>
        </w:rPr>
        <w:t>啟動性能</w:t>
      </w:r>
    </w:p>
    <w:p w:rsidR="004E057D" w:rsidRPr="00020BC3" w:rsidRDefault="004E057D" w:rsidP="004E057D">
      <w:pPr>
        <w:pStyle w:val="10"/>
        <w:numPr>
          <w:ilvl w:val="2"/>
          <w:numId w:val="24"/>
        </w:numPr>
        <w:spacing w:line="240" w:lineRule="auto"/>
        <w:rPr>
          <w:rFonts w:ascii="標楷體" w:eastAsia="標楷體" w:hAnsi="標楷體"/>
        </w:rPr>
      </w:pPr>
      <w:r w:rsidRPr="00020BC3">
        <w:rPr>
          <w:rFonts w:ascii="標楷體" w:eastAsia="標楷體" w:hAnsi="標楷體" w:hint="eastAsia"/>
        </w:rPr>
        <w:t>加壓送水裝置應確實啟動。</w:t>
      </w:r>
    </w:p>
    <w:p w:rsidR="004E057D" w:rsidRPr="00020BC3" w:rsidRDefault="004E057D" w:rsidP="004E057D">
      <w:pPr>
        <w:pStyle w:val="10"/>
        <w:numPr>
          <w:ilvl w:val="2"/>
          <w:numId w:val="24"/>
        </w:numPr>
        <w:spacing w:line="240" w:lineRule="auto"/>
        <w:rPr>
          <w:rFonts w:ascii="標楷體" w:eastAsia="標楷體" w:hAnsi="標楷體"/>
        </w:rPr>
      </w:pPr>
      <w:r w:rsidRPr="00020BC3">
        <w:rPr>
          <w:rFonts w:ascii="標楷體" w:eastAsia="標楷體" w:hAnsi="標楷體" w:hint="eastAsia"/>
        </w:rPr>
        <w:t>表示、警報等動作應正常。</w:t>
      </w:r>
    </w:p>
    <w:p w:rsidR="004E057D" w:rsidRPr="00020BC3" w:rsidRDefault="004E057D" w:rsidP="004E057D">
      <w:pPr>
        <w:pStyle w:val="10"/>
        <w:numPr>
          <w:ilvl w:val="2"/>
          <w:numId w:val="24"/>
        </w:numPr>
        <w:spacing w:line="240" w:lineRule="auto"/>
        <w:rPr>
          <w:rFonts w:ascii="標楷體" w:eastAsia="標楷體" w:hAnsi="標楷體"/>
        </w:rPr>
      </w:pPr>
      <w:r w:rsidRPr="00020BC3">
        <w:rPr>
          <w:rFonts w:ascii="標楷體" w:eastAsia="標楷體" w:hAnsi="標楷體" w:hint="eastAsia"/>
        </w:rPr>
        <w:t>電動機之運轉電流值應在容許範圍內。</w:t>
      </w:r>
    </w:p>
    <w:p w:rsidR="004E057D" w:rsidRPr="00020BC3" w:rsidRDefault="004E057D" w:rsidP="004E057D">
      <w:pPr>
        <w:pStyle w:val="10"/>
        <w:numPr>
          <w:ilvl w:val="2"/>
          <w:numId w:val="24"/>
        </w:numPr>
        <w:spacing w:line="240" w:lineRule="auto"/>
        <w:rPr>
          <w:rFonts w:ascii="標楷體" w:eastAsia="標楷體" w:hAnsi="標楷體"/>
        </w:rPr>
      </w:pPr>
      <w:r w:rsidRPr="00020BC3">
        <w:rPr>
          <w:rFonts w:ascii="標楷體" w:eastAsia="標楷體" w:hAnsi="標楷體" w:hint="eastAsia"/>
        </w:rPr>
        <w:t>運轉中應無不規則、不連續之雜音或異常之振動、發熱等。</w:t>
      </w:r>
    </w:p>
    <w:p w:rsidR="004E057D" w:rsidRPr="00020BC3" w:rsidRDefault="004E057D" w:rsidP="004E057D">
      <w:pPr>
        <w:pStyle w:val="10"/>
        <w:numPr>
          <w:ilvl w:val="1"/>
          <w:numId w:val="24"/>
        </w:numPr>
        <w:spacing w:line="240" w:lineRule="auto"/>
        <w:rPr>
          <w:rFonts w:ascii="標楷體" w:eastAsia="標楷體" w:hAnsi="標楷體"/>
        </w:rPr>
      </w:pPr>
      <w:r w:rsidRPr="00020BC3">
        <w:rPr>
          <w:rFonts w:ascii="標楷體" w:eastAsia="標楷體" w:hAnsi="標楷體" w:hint="eastAsia"/>
        </w:rPr>
        <w:t>出水量</w:t>
      </w:r>
    </w:p>
    <w:p w:rsidR="005A45FB" w:rsidRPr="00020BC3" w:rsidRDefault="004E057D" w:rsidP="00E37D17">
      <w:pPr>
        <w:pStyle w:val="10"/>
        <w:spacing w:line="240" w:lineRule="auto"/>
        <w:ind w:left="1134" w:firstLine="0"/>
        <w:rPr>
          <w:rFonts w:eastAsia="標楷體"/>
        </w:rPr>
      </w:pPr>
      <w:r w:rsidRPr="00020BC3">
        <w:rPr>
          <w:rFonts w:ascii="標楷體" w:eastAsia="標楷體" w:hAnsi="標楷體" w:hint="eastAsia"/>
        </w:rPr>
        <w:t>由採水口數及採水幫浦組運轉時之流量計及壓力表確認額定負荷運轉及全開點時之性能是否符合建築物設計採水出水量。</w:t>
      </w:r>
    </w:p>
    <w:p w:rsidR="00FB755E" w:rsidRPr="00020BC3" w:rsidRDefault="00FB755E">
      <w:pPr>
        <w:widowControl/>
      </w:pPr>
      <w:r w:rsidRPr="00020BC3">
        <w:br w:type="page"/>
      </w:r>
    </w:p>
    <w:tbl>
      <w:tblPr>
        <w:tblW w:w="9659" w:type="dxa"/>
        <w:jc w:val="center"/>
        <w:tblLayout w:type="fixed"/>
        <w:tblCellMar>
          <w:left w:w="28" w:type="dxa"/>
          <w:right w:w="28" w:type="dxa"/>
        </w:tblCellMar>
        <w:tblLook w:val="0000" w:firstRow="0" w:lastRow="0" w:firstColumn="0" w:lastColumn="0" w:noHBand="0" w:noVBand="0"/>
      </w:tblPr>
      <w:tblGrid>
        <w:gridCol w:w="356"/>
        <w:gridCol w:w="56"/>
        <w:gridCol w:w="279"/>
        <w:gridCol w:w="15"/>
        <w:gridCol w:w="348"/>
        <w:gridCol w:w="17"/>
        <w:gridCol w:w="150"/>
        <w:gridCol w:w="811"/>
        <w:gridCol w:w="86"/>
        <w:gridCol w:w="2914"/>
        <w:gridCol w:w="608"/>
        <w:gridCol w:w="35"/>
        <w:gridCol w:w="1036"/>
        <w:gridCol w:w="1624"/>
        <w:gridCol w:w="8"/>
        <w:gridCol w:w="1316"/>
      </w:tblGrid>
      <w:tr w:rsidR="00020BC3" w:rsidRPr="00020BC3" w:rsidTr="00FC4547">
        <w:trPr>
          <w:cantSplit/>
          <w:jc w:val="center"/>
        </w:trPr>
        <w:tc>
          <w:tcPr>
            <w:tcW w:w="9659" w:type="dxa"/>
            <w:gridSpan w:val="16"/>
            <w:tcBorders>
              <w:top w:val="single" w:sz="12" w:space="0" w:color="auto"/>
              <w:left w:val="single" w:sz="12" w:space="0" w:color="auto"/>
              <w:bottom w:val="single" w:sz="6" w:space="0" w:color="auto"/>
              <w:right w:val="single" w:sz="12" w:space="0" w:color="auto"/>
            </w:tcBorders>
            <w:vAlign w:val="center"/>
          </w:tcPr>
          <w:p w:rsidR="00FB755E" w:rsidRPr="00020BC3" w:rsidRDefault="00FB755E" w:rsidP="00FC4547">
            <w:pPr>
              <w:jc w:val="center"/>
              <w:rPr>
                <w:rFonts w:eastAsia="標楷體"/>
              </w:rPr>
            </w:pPr>
            <w:r w:rsidRPr="00020BC3">
              <w:rPr>
                <w:rFonts w:ascii="Times New Roman" w:eastAsia="標楷體" w:hAnsi="Times New Roman" w:cs="Times New Roman"/>
                <w:noProof/>
                <w:sz w:val="16"/>
              </w:rPr>
              <w:lastRenderedPageBreak/>
              <mc:AlternateContent>
                <mc:Choice Requires="wps">
                  <w:drawing>
                    <wp:anchor distT="0" distB="0" distL="114300" distR="114300" simplePos="0" relativeHeight="251670528" behindDoc="0" locked="0" layoutInCell="1" allowOverlap="1" wp14:anchorId="55D90459" wp14:editId="0188B14A">
                      <wp:simplePos x="0" y="0"/>
                      <wp:positionH relativeFrom="column">
                        <wp:posOffset>-635</wp:posOffset>
                      </wp:positionH>
                      <wp:positionV relativeFrom="paragraph">
                        <wp:posOffset>-453390</wp:posOffset>
                      </wp:positionV>
                      <wp:extent cx="707390" cy="44513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70739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755E" w:rsidRPr="00954FF0" w:rsidRDefault="00FB755E" w:rsidP="00FB755E">
                                  <w:pPr>
                                    <w:rPr>
                                      <w:rFonts w:ascii="標楷體" w:eastAsia="標楷體" w:hAnsi="標楷體"/>
                                      <w:sz w:val="40"/>
                                    </w:rPr>
                                  </w:pPr>
                                  <w:r w:rsidRPr="00954FF0">
                                    <w:rPr>
                                      <w:rFonts w:ascii="標楷體" w:eastAsia="標楷體" w:hAnsi="標楷體" w:hint="eastAsia"/>
                                      <w:sz w:val="40"/>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90459" id="_x0000_t202" coordsize="21600,21600" o:spt="202" path="m,l,21600r21600,l21600,xe">
                      <v:stroke joinstyle="miter"/>
                      <v:path gradientshapeok="t" o:connecttype="rect"/>
                    </v:shapetype>
                    <v:shape id="文字方塊 3" o:spid="_x0000_s1027" type="#_x0000_t202" style="position:absolute;left:0;text-align:left;margin-left:-.05pt;margin-top:-35.7pt;width:55.7pt;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" filled="f" stroked="f" strokeweight=".5pt">
                      <v:textbox>
                        <w:txbxContent>
                          <w:p w:rsidR="00FB755E" w:rsidRPr="00954FF0" w:rsidRDefault="00FB755E" w:rsidP="00FB755E">
                            <w:pPr>
                              <w:rPr>
                                <w:rFonts w:ascii="標楷體" w:eastAsia="標楷體" w:hAnsi="標楷體"/>
                                <w:sz w:val="40"/>
                              </w:rPr>
                            </w:pPr>
                            <w:r w:rsidRPr="00954FF0">
                              <w:rPr>
                                <w:rFonts w:ascii="標楷體" w:eastAsia="標楷體" w:hAnsi="標楷體" w:hint="eastAsia"/>
                                <w:sz w:val="40"/>
                              </w:rPr>
                              <w:t>附件</w:t>
                            </w:r>
                          </w:p>
                        </w:txbxContent>
                      </v:textbox>
                    </v:shape>
                  </w:pict>
                </mc:Fallback>
              </mc:AlternateContent>
            </w:r>
            <w:r w:rsidRPr="00020BC3">
              <w:rPr>
                <w:rFonts w:eastAsia="標楷體" w:hint="eastAsia"/>
              </w:rPr>
              <w:t>消</w:t>
            </w:r>
            <w:r w:rsidRPr="00020BC3">
              <w:rPr>
                <w:rFonts w:eastAsia="標楷體"/>
              </w:rPr>
              <w:t xml:space="preserve"> </w:t>
            </w:r>
            <w:r w:rsidRPr="00020BC3">
              <w:rPr>
                <w:rFonts w:eastAsia="標楷體" w:hint="eastAsia"/>
              </w:rPr>
              <w:t>防</w:t>
            </w:r>
            <w:r w:rsidRPr="00020BC3">
              <w:rPr>
                <w:rFonts w:eastAsia="標楷體"/>
              </w:rPr>
              <w:t xml:space="preserve"> </w:t>
            </w:r>
            <w:r w:rsidRPr="00020BC3">
              <w:rPr>
                <w:rFonts w:eastAsia="標楷體" w:hint="eastAsia"/>
              </w:rPr>
              <w:t>專</w:t>
            </w:r>
            <w:r w:rsidRPr="00020BC3">
              <w:rPr>
                <w:rFonts w:eastAsia="標楷體"/>
              </w:rPr>
              <w:t xml:space="preserve"> </w:t>
            </w:r>
            <w:r w:rsidRPr="00020BC3">
              <w:rPr>
                <w:rFonts w:eastAsia="標楷體" w:hint="eastAsia"/>
              </w:rPr>
              <w:t>用</w:t>
            </w:r>
            <w:r w:rsidRPr="00020BC3">
              <w:rPr>
                <w:rFonts w:eastAsia="標楷體"/>
              </w:rPr>
              <w:t xml:space="preserve"> </w:t>
            </w:r>
            <w:r w:rsidRPr="00020BC3">
              <w:rPr>
                <w:rFonts w:eastAsia="標楷體" w:hint="eastAsia"/>
              </w:rPr>
              <w:t>蓄</w:t>
            </w:r>
            <w:r w:rsidRPr="00020BC3">
              <w:rPr>
                <w:rFonts w:eastAsia="標楷體"/>
              </w:rPr>
              <w:t xml:space="preserve"> </w:t>
            </w:r>
            <w:r w:rsidRPr="00020BC3">
              <w:rPr>
                <w:rFonts w:eastAsia="標楷體" w:hint="eastAsia"/>
              </w:rPr>
              <w:t>水</w:t>
            </w:r>
            <w:r w:rsidRPr="00020BC3">
              <w:rPr>
                <w:rFonts w:eastAsia="標楷體"/>
              </w:rPr>
              <w:t xml:space="preserve"> </w:t>
            </w:r>
            <w:r w:rsidRPr="00020BC3">
              <w:rPr>
                <w:rFonts w:eastAsia="標楷體" w:hint="eastAsia"/>
              </w:rPr>
              <w:t>池</w:t>
            </w:r>
            <w:r w:rsidRPr="00020BC3">
              <w:rPr>
                <w:rFonts w:eastAsia="標楷體"/>
              </w:rPr>
              <w:t xml:space="preserve"> </w:t>
            </w:r>
            <w:r w:rsidRPr="00020BC3">
              <w:rPr>
                <w:rFonts w:eastAsia="標楷體" w:hint="eastAsia"/>
              </w:rPr>
              <w:t>檢</w:t>
            </w:r>
            <w:r w:rsidRPr="00020BC3">
              <w:rPr>
                <w:rFonts w:eastAsia="標楷體"/>
              </w:rPr>
              <w:t xml:space="preserve"> </w:t>
            </w:r>
            <w:r w:rsidRPr="00020BC3">
              <w:rPr>
                <w:rFonts w:eastAsia="標楷體" w:hint="eastAsia"/>
              </w:rPr>
              <w:t>查</w:t>
            </w:r>
            <w:r w:rsidRPr="00020BC3">
              <w:rPr>
                <w:rFonts w:eastAsia="標楷體"/>
              </w:rPr>
              <w:t xml:space="preserve"> </w:t>
            </w:r>
            <w:r w:rsidRPr="00020BC3">
              <w:rPr>
                <w:rFonts w:eastAsia="標楷體" w:hint="eastAsia"/>
              </w:rPr>
              <w:t>表</w:t>
            </w:r>
          </w:p>
        </w:tc>
      </w:tr>
      <w:tr w:rsidR="00020BC3" w:rsidRPr="00020BC3" w:rsidTr="00FC4547">
        <w:trPr>
          <w:cantSplit/>
          <w:jc w:val="center"/>
        </w:trPr>
        <w:tc>
          <w:tcPr>
            <w:tcW w:w="1054" w:type="dxa"/>
            <w:gridSpan w:val="5"/>
            <w:vMerge w:val="restart"/>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檢修設</w:t>
            </w:r>
          </w:p>
          <w:p w:rsidR="00FB755E" w:rsidRPr="00020BC3" w:rsidRDefault="00FB755E" w:rsidP="00FC4547">
            <w:pPr>
              <w:jc w:val="center"/>
              <w:rPr>
                <w:rFonts w:eastAsia="標楷體"/>
              </w:rPr>
            </w:pPr>
            <w:r w:rsidRPr="00020BC3">
              <w:rPr>
                <w:rFonts w:eastAsia="標楷體" w:hint="eastAsia"/>
              </w:rPr>
              <w:t>備名稱</w:t>
            </w:r>
          </w:p>
        </w:tc>
        <w:tc>
          <w:tcPr>
            <w:tcW w:w="1064" w:type="dxa"/>
            <w:gridSpan w:val="4"/>
            <w:vMerge w:val="restart"/>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幫</w:t>
            </w:r>
            <w:r w:rsidRPr="00020BC3">
              <w:rPr>
                <w:rFonts w:eastAsia="標楷體"/>
              </w:rPr>
              <w:t xml:space="preserve">  </w:t>
            </w:r>
            <w:r w:rsidRPr="00020BC3">
              <w:rPr>
                <w:rFonts w:eastAsia="標楷體" w:hint="eastAsia"/>
              </w:rPr>
              <w:t>浦</w:t>
            </w:r>
          </w:p>
        </w:tc>
        <w:tc>
          <w:tcPr>
            <w:tcW w:w="3557"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both"/>
              <w:rPr>
                <w:rFonts w:eastAsia="標楷體"/>
              </w:rPr>
            </w:pPr>
            <w:r w:rsidRPr="00020BC3">
              <w:rPr>
                <w:rFonts w:eastAsia="標楷體" w:hint="eastAsia"/>
              </w:rPr>
              <w:t>製造廠：</w:t>
            </w:r>
            <w:r w:rsidRPr="00020BC3">
              <w:rPr>
                <w:rFonts w:eastAsia="標楷體"/>
              </w:rPr>
              <w:t xml:space="preserve"> </w:t>
            </w:r>
          </w:p>
        </w:tc>
        <w:tc>
          <w:tcPr>
            <w:tcW w:w="1036" w:type="dxa"/>
            <w:vMerge w:val="restart"/>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電動機</w:t>
            </w:r>
          </w:p>
        </w:tc>
        <w:tc>
          <w:tcPr>
            <w:tcW w:w="2948"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both"/>
              <w:rPr>
                <w:rFonts w:eastAsia="標楷體"/>
              </w:rPr>
            </w:pPr>
            <w:r w:rsidRPr="00020BC3">
              <w:rPr>
                <w:rFonts w:eastAsia="標楷體" w:hint="eastAsia"/>
              </w:rPr>
              <w:t>製造廠：</w:t>
            </w:r>
            <w:r w:rsidRPr="00020BC3">
              <w:rPr>
                <w:rFonts w:eastAsia="標楷體"/>
              </w:rPr>
              <w:t xml:space="preserve"> </w:t>
            </w:r>
          </w:p>
        </w:tc>
      </w:tr>
      <w:tr w:rsidR="00020BC3" w:rsidRPr="00020BC3" w:rsidTr="00FC4547">
        <w:trPr>
          <w:cantSplit/>
          <w:jc w:val="center"/>
        </w:trPr>
        <w:tc>
          <w:tcPr>
            <w:tcW w:w="1054" w:type="dxa"/>
            <w:gridSpan w:val="5"/>
            <w:vMerge/>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064" w:type="dxa"/>
            <w:gridSpan w:val="4"/>
            <w:vMerge/>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3557"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both"/>
              <w:rPr>
                <w:rFonts w:eastAsia="標楷體"/>
              </w:rPr>
            </w:pPr>
            <w:r w:rsidRPr="00020BC3">
              <w:rPr>
                <w:rFonts w:eastAsia="標楷體" w:hint="eastAsia"/>
              </w:rPr>
              <w:t>型</w:t>
            </w:r>
            <w:r w:rsidRPr="00020BC3">
              <w:rPr>
                <w:rFonts w:eastAsia="標楷體"/>
              </w:rPr>
              <w:t xml:space="preserve">  </w:t>
            </w:r>
            <w:r w:rsidRPr="00020BC3">
              <w:rPr>
                <w:rFonts w:eastAsia="標楷體" w:hint="eastAsia"/>
              </w:rPr>
              <w:t>號：</w:t>
            </w:r>
            <w:r w:rsidRPr="00020BC3">
              <w:rPr>
                <w:rFonts w:eastAsia="標楷體"/>
              </w:rPr>
              <w:t xml:space="preserve"> </w:t>
            </w:r>
          </w:p>
        </w:tc>
        <w:tc>
          <w:tcPr>
            <w:tcW w:w="1036" w:type="dxa"/>
            <w:vMerge/>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948"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both"/>
              <w:rPr>
                <w:rFonts w:eastAsia="標楷體"/>
              </w:rPr>
            </w:pPr>
            <w:r w:rsidRPr="00020BC3">
              <w:rPr>
                <w:rFonts w:eastAsia="標楷體" w:hint="eastAsia"/>
              </w:rPr>
              <w:t>型</w:t>
            </w:r>
            <w:r w:rsidRPr="00020BC3">
              <w:rPr>
                <w:rFonts w:eastAsia="標楷體"/>
              </w:rPr>
              <w:t xml:space="preserve">  </w:t>
            </w:r>
            <w:r w:rsidRPr="00020BC3">
              <w:rPr>
                <w:rFonts w:eastAsia="標楷體" w:hint="eastAsia"/>
              </w:rPr>
              <w:t>號：</w:t>
            </w:r>
          </w:p>
        </w:tc>
      </w:tr>
      <w:tr w:rsidR="00020BC3" w:rsidRPr="00020BC3" w:rsidTr="00FC4547">
        <w:trPr>
          <w:cantSplit/>
          <w:trHeight w:val="285"/>
          <w:jc w:val="center"/>
        </w:trPr>
        <w:tc>
          <w:tcPr>
            <w:tcW w:w="2118" w:type="dxa"/>
            <w:gridSpan w:val="9"/>
            <w:vMerge w:val="restart"/>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檢</w:t>
            </w:r>
            <w:r w:rsidRPr="00020BC3">
              <w:rPr>
                <w:rFonts w:eastAsia="標楷體" w:hint="eastAsia"/>
              </w:rPr>
              <w:t xml:space="preserve"> </w:t>
            </w:r>
            <w:r w:rsidRPr="00020BC3">
              <w:rPr>
                <w:rFonts w:eastAsia="標楷體" w:hint="eastAsia"/>
              </w:rPr>
              <w:t>修</w:t>
            </w:r>
            <w:r w:rsidRPr="00020BC3">
              <w:rPr>
                <w:rFonts w:eastAsia="標楷體" w:hint="eastAsia"/>
              </w:rPr>
              <w:t xml:space="preserve"> </w:t>
            </w:r>
            <w:r w:rsidRPr="00020BC3">
              <w:rPr>
                <w:rFonts w:eastAsia="標楷體" w:hint="eastAsia"/>
              </w:rPr>
              <w:t>項</w:t>
            </w:r>
            <w:r w:rsidRPr="00020BC3">
              <w:rPr>
                <w:rFonts w:eastAsia="標楷體" w:hint="eastAsia"/>
              </w:rPr>
              <w:t xml:space="preserve"> </w:t>
            </w:r>
            <w:r w:rsidRPr="00020BC3">
              <w:rPr>
                <w:rFonts w:eastAsia="標楷體" w:hint="eastAsia"/>
              </w:rPr>
              <w:t>目</w:t>
            </w:r>
          </w:p>
        </w:tc>
        <w:tc>
          <w:tcPr>
            <w:tcW w:w="6217"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檢</w:t>
            </w:r>
            <w:r w:rsidRPr="00020BC3">
              <w:rPr>
                <w:rFonts w:eastAsia="標楷體" w:hint="eastAsia"/>
              </w:rPr>
              <w:t xml:space="preserve">  </w:t>
            </w:r>
            <w:r w:rsidRPr="00020BC3">
              <w:rPr>
                <w:rFonts w:eastAsia="標楷體" w:hint="eastAsia"/>
              </w:rPr>
              <w:t>修</w:t>
            </w:r>
            <w:r w:rsidRPr="00020BC3">
              <w:rPr>
                <w:rFonts w:eastAsia="標楷體" w:hint="eastAsia"/>
              </w:rPr>
              <w:t xml:space="preserve">  </w:t>
            </w:r>
            <w:r w:rsidRPr="00020BC3">
              <w:rPr>
                <w:rFonts w:eastAsia="標楷體" w:hint="eastAsia"/>
              </w:rPr>
              <w:t>結</w:t>
            </w:r>
            <w:r w:rsidRPr="00020BC3">
              <w:rPr>
                <w:rFonts w:eastAsia="標楷體" w:hint="eastAsia"/>
              </w:rPr>
              <w:t xml:space="preserve">  </w:t>
            </w:r>
            <w:r w:rsidRPr="00020BC3">
              <w:rPr>
                <w:rFonts w:eastAsia="標楷體" w:hint="eastAsia"/>
              </w:rPr>
              <w:t>果</w:t>
            </w:r>
          </w:p>
        </w:tc>
        <w:tc>
          <w:tcPr>
            <w:tcW w:w="1324" w:type="dxa"/>
            <w:gridSpan w:val="2"/>
            <w:vMerge w:val="restart"/>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r w:rsidRPr="00020BC3">
              <w:rPr>
                <w:rFonts w:eastAsia="標楷體" w:hint="eastAsia"/>
              </w:rPr>
              <w:t>處置措施</w:t>
            </w:r>
          </w:p>
        </w:tc>
      </w:tr>
      <w:tr w:rsidR="00020BC3" w:rsidRPr="00020BC3" w:rsidTr="00FC4547">
        <w:trPr>
          <w:cantSplit/>
          <w:trHeight w:val="85"/>
          <w:jc w:val="center"/>
        </w:trPr>
        <w:tc>
          <w:tcPr>
            <w:tcW w:w="2118" w:type="dxa"/>
            <w:gridSpan w:val="9"/>
            <w:vMerge/>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914"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種別、容量等內容</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判定</w:t>
            </w: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不</w:t>
            </w:r>
            <w:r w:rsidRPr="00020BC3">
              <w:rPr>
                <w:rFonts w:eastAsia="標楷體" w:hint="eastAsia"/>
              </w:rPr>
              <w:t xml:space="preserve"> </w:t>
            </w:r>
            <w:r w:rsidRPr="00020BC3">
              <w:rPr>
                <w:rFonts w:eastAsia="標楷體" w:hint="eastAsia"/>
              </w:rPr>
              <w:t>良</w:t>
            </w:r>
            <w:r w:rsidRPr="00020BC3">
              <w:rPr>
                <w:rFonts w:eastAsia="標楷體" w:hint="eastAsia"/>
              </w:rPr>
              <w:t xml:space="preserve"> </w:t>
            </w:r>
            <w:r w:rsidRPr="00020BC3">
              <w:rPr>
                <w:rFonts w:eastAsia="標楷體" w:hint="eastAsia"/>
              </w:rPr>
              <w:t>狀</w:t>
            </w:r>
            <w:r w:rsidRPr="00020BC3">
              <w:rPr>
                <w:rFonts w:eastAsia="標楷體" w:hint="eastAsia"/>
              </w:rPr>
              <w:t xml:space="preserve"> </w:t>
            </w:r>
            <w:r w:rsidRPr="00020BC3">
              <w:rPr>
                <w:rFonts w:eastAsia="標楷體" w:hint="eastAsia"/>
              </w:rPr>
              <w:t>況</w:t>
            </w:r>
          </w:p>
        </w:tc>
        <w:tc>
          <w:tcPr>
            <w:tcW w:w="1324" w:type="dxa"/>
            <w:gridSpan w:val="2"/>
            <w:vMerge/>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trHeight w:hRule="exact" w:val="511"/>
          <w:jc w:val="center"/>
        </w:trPr>
        <w:tc>
          <w:tcPr>
            <w:tcW w:w="9659" w:type="dxa"/>
            <w:gridSpan w:val="16"/>
            <w:tcBorders>
              <w:top w:val="single" w:sz="6" w:space="0" w:color="auto"/>
              <w:left w:val="single" w:sz="12" w:space="0" w:color="auto"/>
              <w:bottom w:val="single" w:sz="6" w:space="0" w:color="auto"/>
              <w:right w:val="single" w:sz="12" w:space="0" w:color="auto"/>
            </w:tcBorders>
            <w:vAlign w:val="center"/>
          </w:tcPr>
          <w:p w:rsidR="00FB755E" w:rsidRPr="00020BC3" w:rsidRDefault="00FB755E" w:rsidP="00FC4547">
            <w:pPr>
              <w:spacing w:line="360" w:lineRule="exact"/>
              <w:jc w:val="center"/>
              <w:rPr>
                <w:rFonts w:eastAsia="標楷體"/>
                <w:sz w:val="28"/>
              </w:rPr>
            </w:pPr>
            <w:r w:rsidRPr="00020BC3">
              <w:rPr>
                <w:rFonts w:eastAsia="標楷體" w:hint="eastAsia"/>
                <w:sz w:val="28"/>
              </w:rPr>
              <w:t>外</w:t>
            </w:r>
            <w:r w:rsidRPr="00020BC3">
              <w:rPr>
                <w:rFonts w:eastAsia="標楷體" w:hint="eastAsia"/>
                <w:sz w:val="28"/>
              </w:rPr>
              <w:t xml:space="preserve">    </w:t>
            </w:r>
            <w:r w:rsidRPr="00020BC3">
              <w:rPr>
                <w:rFonts w:eastAsia="標楷體" w:hint="eastAsia"/>
                <w:sz w:val="28"/>
              </w:rPr>
              <w:t>觀</w:t>
            </w:r>
            <w:r w:rsidRPr="00020BC3">
              <w:rPr>
                <w:rFonts w:eastAsia="標楷體" w:hint="eastAsia"/>
                <w:sz w:val="28"/>
              </w:rPr>
              <w:t xml:space="preserve">    </w:t>
            </w:r>
            <w:r w:rsidRPr="00020BC3">
              <w:rPr>
                <w:rFonts w:eastAsia="標楷體" w:hint="eastAsia"/>
                <w:sz w:val="28"/>
              </w:rPr>
              <w:t>檢</w:t>
            </w:r>
            <w:r w:rsidRPr="00020BC3">
              <w:rPr>
                <w:rFonts w:eastAsia="標楷體" w:hint="eastAsia"/>
                <w:sz w:val="28"/>
              </w:rPr>
              <w:t xml:space="preserve">    </w:t>
            </w:r>
            <w:r w:rsidRPr="00020BC3">
              <w:rPr>
                <w:rFonts w:eastAsia="標楷體" w:hint="eastAsia"/>
                <w:sz w:val="28"/>
              </w:rPr>
              <w:t>查</w:t>
            </w:r>
          </w:p>
        </w:tc>
      </w:tr>
      <w:tr w:rsidR="00020BC3" w:rsidRPr="00020BC3" w:rsidTr="00FC4547">
        <w:trPr>
          <w:cantSplit/>
          <w:jc w:val="center"/>
        </w:trPr>
        <w:tc>
          <w:tcPr>
            <w:tcW w:w="412" w:type="dxa"/>
            <w:gridSpan w:val="2"/>
            <w:vMerge w:val="restart"/>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水</w:t>
            </w:r>
          </w:p>
          <w:p w:rsidR="00FB755E" w:rsidRPr="00020BC3" w:rsidRDefault="00FB755E" w:rsidP="00FC4547">
            <w:pPr>
              <w:spacing w:after="20"/>
              <w:jc w:val="center"/>
              <w:rPr>
                <w:rFonts w:eastAsia="標楷體"/>
              </w:rPr>
            </w:pPr>
            <w:r w:rsidRPr="00020BC3">
              <w:rPr>
                <w:rFonts w:eastAsia="標楷體" w:hint="eastAsia"/>
              </w:rPr>
              <w:t>源</w:t>
            </w:r>
          </w:p>
        </w:tc>
        <w:tc>
          <w:tcPr>
            <w:tcW w:w="1620" w:type="dxa"/>
            <w:gridSpan w:val="6"/>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蓄</w:t>
            </w:r>
            <w:r w:rsidRPr="00020BC3">
              <w:rPr>
                <w:rFonts w:eastAsia="標楷體" w:hint="eastAsia"/>
              </w:rPr>
              <w:t xml:space="preserve"> </w:t>
            </w:r>
            <w:r w:rsidRPr="00020BC3">
              <w:rPr>
                <w:rFonts w:eastAsia="標楷體" w:hint="eastAsia"/>
              </w:rPr>
              <w:t>水</w:t>
            </w:r>
            <w:r w:rsidRPr="00020BC3">
              <w:rPr>
                <w:rFonts w:eastAsia="標楷體" w:hint="eastAsia"/>
              </w:rPr>
              <w:t xml:space="preserve"> </w:t>
            </w:r>
            <w:r w:rsidRPr="00020BC3">
              <w:rPr>
                <w:rFonts w:eastAsia="標楷體" w:hint="eastAsia"/>
              </w:rPr>
              <w:t>池</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r w:rsidRPr="00020BC3">
              <w:rPr>
                <w:rFonts w:eastAsia="標楷體" w:hint="eastAsia"/>
              </w:rPr>
              <w:t>類別</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412" w:type="dxa"/>
            <w:gridSpan w:val="2"/>
            <w:vMerge/>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620" w:type="dxa"/>
            <w:gridSpan w:val="6"/>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水</w:t>
            </w:r>
            <w:r w:rsidRPr="00020BC3">
              <w:rPr>
                <w:rFonts w:eastAsia="標楷體" w:hint="eastAsia"/>
              </w:rPr>
              <w:t xml:space="preserve"> </w:t>
            </w:r>
            <w:r w:rsidRPr="00020BC3">
              <w:rPr>
                <w:rFonts w:eastAsia="標楷體"/>
              </w:rPr>
              <w:t xml:space="preserve">   </w:t>
            </w:r>
            <w:r w:rsidRPr="00020BC3">
              <w:rPr>
                <w:rFonts w:eastAsia="標楷體" w:hint="eastAsia"/>
              </w:rPr>
              <w:t>量</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right"/>
              <w:rPr>
                <w:rFonts w:ascii="Times New Roman" w:eastAsia="標楷體" w:hAnsi="Times New Roman" w:cs="Times New Roman"/>
              </w:rPr>
            </w:pPr>
            <w:proofErr w:type="spellStart"/>
            <w:r w:rsidRPr="00020BC3">
              <w:rPr>
                <w:rFonts w:ascii="Times New Roman" w:eastAsia="標楷體" w:hAnsi="Times New Roman" w:cs="Times New Roman"/>
              </w:rPr>
              <w:t>m</w:t>
            </w:r>
            <w:r w:rsidRPr="00020BC3">
              <w:rPr>
                <w:rFonts w:ascii="Times New Roman" w:eastAsia="標楷體" w:hAnsi="Times New Roman" w:cs="Times New Roman"/>
                <w:vertAlign w:val="superscript"/>
              </w:rPr>
              <w:t>3</w:t>
            </w:r>
            <w:proofErr w:type="spellEnd"/>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706" w:type="dxa"/>
            <w:gridSpan w:val="4"/>
            <w:vMerge w:val="restart"/>
            <w:tcBorders>
              <w:top w:val="single" w:sz="6" w:space="0" w:color="auto"/>
              <w:left w:val="single" w:sz="12" w:space="0" w:color="auto"/>
              <w:right w:val="single" w:sz="4" w:space="0" w:color="auto"/>
            </w:tcBorders>
            <w:vAlign w:val="center"/>
          </w:tcPr>
          <w:p w:rsidR="00FB755E" w:rsidRPr="00020BC3" w:rsidRDefault="00FB755E" w:rsidP="00FC4547">
            <w:pPr>
              <w:spacing w:after="20"/>
              <w:ind w:right="11"/>
              <w:jc w:val="center"/>
              <w:rPr>
                <w:rFonts w:eastAsia="標楷體"/>
                <w:sz w:val="20"/>
              </w:rPr>
            </w:pPr>
            <w:r w:rsidRPr="00020BC3">
              <w:rPr>
                <w:rFonts w:eastAsia="標楷體" w:hint="eastAsia"/>
                <w:sz w:val="20"/>
              </w:rPr>
              <w:t>投入孔</w:t>
            </w:r>
          </w:p>
          <w:p w:rsidR="00FB755E" w:rsidRPr="00020BC3" w:rsidRDefault="00FB755E" w:rsidP="00FC4547">
            <w:pPr>
              <w:spacing w:after="20"/>
              <w:ind w:right="11"/>
              <w:jc w:val="center"/>
              <w:rPr>
                <w:rFonts w:eastAsia="標楷體"/>
              </w:rPr>
            </w:pPr>
            <w:r w:rsidRPr="00020BC3">
              <w:rPr>
                <w:rFonts w:eastAsia="標楷體" w:hint="eastAsia"/>
                <w:sz w:val="20"/>
              </w:rPr>
              <w:t>採水口</w:t>
            </w:r>
          </w:p>
        </w:tc>
        <w:tc>
          <w:tcPr>
            <w:tcW w:w="1326" w:type="dxa"/>
            <w:gridSpan w:val="4"/>
            <w:tcBorders>
              <w:top w:val="single" w:sz="6" w:space="0" w:color="auto"/>
              <w:left w:val="single" w:sz="4"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周圍狀況</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sz w:val="15"/>
              </w:rPr>
            </w:pPr>
          </w:p>
        </w:tc>
      </w:tr>
      <w:tr w:rsidR="00020BC3" w:rsidRPr="00020BC3" w:rsidTr="00FC4547">
        <w:trPr>
          <w:cantSplit/>
          <w:jc w:val="center"/>
        </w:trPr>
        <w:tc>
          <w:tcPr>
            <w:tcW w:w="706" w:type="dxa"/>
            <w:gridSpan w:val="4"/>
            <w:vMerge/>
            <w:tcBorders>
              <w:left w:val="single" w:sz="12" w:space="0" w:color="auto"/>
              <w:right w:val="single" w:sz="4" w:space="0" w:color="auto"/>
            </w:tcBorders>
            <w:vAlign w:val="center"/>
          </w:tcPr>
          <w:p w:rsidR="00FB755E" w:rsidRPr="00020BC3" w:rsidRDefault="00FB755E" w:rsidP="00FC4547">
            <w:pPr>
              <w:spacing w:after="20"/>
              <w:jc w:val="center"/>
              <w:rPr>
                <w:rFonts w:eastAsia="標楷體"/>
              </w:rPr>
            </w:pPr>
          </w:p>
        </w:tc>
        <w:tc>
          <w:tcPr>
            <w:tcW w:w="1326" w:type="dxa"/>
            <w:gridSpan w:val="4"/>
            <w:tcBorders>
              <w:top w:val="single" w:sz="6" w:space="0" w:color="auto"/>
              <w:left w:val="single" w:sz="4"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外</w:t>
            </w:r>
            <w:r w:rsidRPr="00020BC3">
              <w:rPr>
                <w:rFonts w:eastAsia="標楷體"/>
              </w:rPr>
              <w:t xml:space="preserve">    </w:t>
            </w:r>
            <w:r w:rsidRPr="00020BC3">
              <w:rPr>
                <w:rFonts w:eastAsia="標楷體" w:hint="eastAsia"/>
              </w:rPr>
              <w:t>形</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rPr>
            </w:pPr>
          </w:p>
        </w:tc>
      </w:tr>
      <w:tr w:rsidR="00020BC3" w:rsidRPr="00020BC3" w:rsidTr="00FC4547">
        <w:trPr>
          <w:cantSplit/>
          <w:jc w:val="center"/>
        </w:trPr>
        <w:tc>
          <w:tcPr>
            <w:tcW w:w="706" w:type="dxa"/>
            <w:gridSpan w:val="4"/>
            <w:vMerge/>
            <w:tcBorders>
              <w:left w:val="single" w:sz="12" w:space="0" w:color="auto"/>
              <w:right w:val="single" w:sz="4" w:space="0" w:color="auto"/>
            </w:tcBorders>
            <w:vAlign w:val="center"/>
          </w:tcPr>
          <w:p w:rsidR="00FB755E" w:rsidRPr="00020BC3" w:rsidRDefault="00FB755E" w:rsidP="00FC4547">
            <w:pPr>
              <w:spacing w:after="20"/>
              <w:jc w:val="center"/>
              <w:rPr>
                <w:rFonts w:eastAsia="標楷體"/>
              </w:rPr>
            </w:pPr>
          </w:p>
        </w:tc>
        <w:tc>
          <w:tcPr>
            <w:tcW w:w="1326" w:type="dxa"/>
            <w:gridSpan w:val="4"/>
            <w:tcBorders>
              <w:top w:val="single" w:sz="6" w:space="0" w:color="auto"/>
              <w:left w:val="single" w:sz="4"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標</w:t>
            </w:r>
            <w:r w:rsidRPr="00020BC3">
              <w:rPr>
                <w:rFonts w:eastAsia="標楷體" w:hint="eastAsia"/>
              </w:rPr>
              <w:t xml:space="preserve"> </w:t>
            </w:r>
            <w:r w:rsidRPr="00020BC3">
              <w:rPr>
                <w:rFonts w:eastAsia="標楷體"/>
              </w:rPr>
              <w:t xml:space="preserve">   </w:t>
            </w:r>
            <w:r w:rsidRPr="00020BC3">
              <w:rPr>
                <w:rFonts w:eastAsia="標楷體" w:hint="eastAsia"/>
              </w:rPr>
              <w:t>示</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rPr>
            </w:pPr>
          </w:p>
        </w:tc>
      </w:tr>
      <w:tr w:rsidR="00020BC3" w:rsidRPr="00020BC3" w:rsidTr="00FC4547">
        <w:trPr>
          <w:cantSplit/>
          <w:jc w:val="center"/>
        </w:trPr>
        <w:tc>
          <w:tcPr>
            <w:tcW w:w="706" w:type="dxa"/>
            <w:gridSpan w:val="4"/>
            <w:vMerge/>
            <w:tcBorders>
              <w:left w:val="single" w:sz="12" w:space="0" w:color="auto"/>
              <w:bottom w:val="single" w:sz="6" w:space="0" w:color="auto"/>
              <w:right w:val="single" w:sz="4" w:space="0" w:color="auto"/>
            </w:tcBorders>
            <w:vAlign w:val="center"/>
          </w:tcPr>
          <w:p w:rsidR="00FB755E" w:rsidRPr="00020BC3" w:rsidRDefault="00FB755E" w:rsidP="00FC4547">
            <w:pPr>
              <w:spacing w:after="20"/>
              <w:jc w:val="center"/>
              <w:rPr>
                <w:rFonts w:eastAsia="標楷體"/>
              </w:rPr>
            </w:pPr>
          </w:p>
        </w:tc>
        <w:tc>
          <w:tcPr>
            <w:tcW w:w="1326" w:type="dxa"/>
            <w:gridSpan w:val="4"/>
            <w:tcBorders>
              <w:top w:val="single" w:sz="6" w:space="0" w:color="auto"/>
              <w:left w:val="single" w:sz="4"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sz w:val="20"/>
              </w:rPr>
            </w:pPr>
            <w:r w:rsidRPr="00020BC3">
              <w:rPr>
                <w:rFonts w:eastAsia="標楷體" w:hint="eastAsia"/>
                <w:sz w:val="20"/>
              </w:rPr>
              <w:t>啟動表示燈</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rPr>
            </w:pPr>
          </w:p>
        </w:tc>
      </w:tr>
      <w:tr w:rsidR="00020BC3" w:rsidRPr="00020BC3" w:rsidTr="00FC4547">
        <w:trPr>
          <w:cantSplit/>
          <w:jc w:val="center"/>
        </w:trPr>
        <w:tc>
          <w:tcPr>
            <w:tcW w:w="412"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電動機</w:t>
            </w:r>
          </w:p>
        </w:tc>
        <w:tc>
          <w:tcPr>
            <w:tcW w:w="659"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sz w:val="20"/>
              </w:rPr>
            </w:pPr>
            <w:r w:rsidRPr="00020BC3">
              <w:rPr>
                <w:rFonts w:eastAsia="標楷體" w:hint="eastAsia"/>
                <w:sz w:val="20"/>
              </w:rPr>
              <w:t>控制盤</w:t>
            </w:r>
          </w:p>
        </w:tc>
        <w:tc>
          <w:tcPr>
            <w:tcW w:w="96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sz w:val="18"/>
              </w:rPr>
            </w:pPr>
            <w:r w:rsidRPr="00020BC3">
              <w:rPr>
                <w:rFonts w:eastAsia="標楷體" w:hint="eastAsia"/>
                <w:sz w:val="18"/>
              </w:rPr>
              <w:t>周圍狀況</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rPr>
            </w:pPr>
          </w:p>
        </w:tc>
      </w:tr>
      <w:tr w:rsidR="00020BC3" w:rsidRPr="00020BC3" w:rsidTr="00FC4547">
        <w:trPr>
          <w:cantSplit/>
          <w:jc w:val="center"/>
        </w:trPr>
        <w:tc>
          <w:tcPr>
            <w:tcW w:w="412"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659" w:type="dxa"/>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96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外</w:t>
            </w:r>
            <w:r w:rsidRPr="00020BC3">
              <w:rPr>
                <w:rFonts w:eastAsia="標楷體"/>
              </w:rPr>
              <w:t xml:space="preserve">  </w:t>
            </w:r>
            <w:r w:rsidRPr="00020BC3">
              <w:rPr>
                <w:rFonts w:eastAsia="標楷體" w:hint="eastAsia"/>
              </w:rPr>
              <w:t>形</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rPr>
            </w:pPr>
          </w:p>
        </w:tc>
      </w:tr>
      <w:tr w:rsidR="00020BC3" w:rsidRPr="00020BC3" w:rsidTr="00FC4547">
        <w:trPr>
          <w:cantSplit/>
          <w:jc w:val="center"/>
        </w:trPr>
        <w:tc>
          <w:tcPr>
            <w:tcW w:w="412"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6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電</w:t>
            </w:r>
            <w:r w:rsidRPr="00020BC3">
              <w:rPr>
                <w:rFonts w:eastAsia="標楷體" w:hint="eastAsia"/>
              </w:rPr>
              <w:t xml:space="preserve"> </w:t>
            </w:r>
            <w:r w:rsidRPr="00020BC3">
              <w:rPr>
                <w:rFonts w:eastAsia="標楷體" w:hint="eastAsia"/>
              </w:rPr>
              <w:t>壓</w:t>
            </w:r>
            <w:r w:rsidRPr="00020BC3">
              <w:rPr>
                <w:rFonts w:eastAsia="標楷體" w:hint="eastAsia"/>
              </w:rPr>
              <w:t xml:space="preserve"> </w:t>
            </w:r>
            <w:r w:rsidRPr="00020BC3">
              <w:rPr>
                <w:rFonts w:eastAsia="標楷體" w:hint="eastAsia"/>
              </w:rPr>
              <w:t>計</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right"/>
              <w:rPr>
                <w:rFonts w:ascii="Times New Roman" w:eastAsia="標楷體" w:hAnsi="Times New Roman" w:cs="Times New Roman"/>
              </w:rPr>
            </w:pPr>
            <w:r w:rsidRPr="00020BC3">
              <w:rPr>
                <w:rFonts w:ascii="Times New Roman" w:eastAsia="標楷體" w:hAnsi="Times New Roman" w:cs="Times New Roman"/>
              </w:rPr>
              <w:t>V</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ascii="Times New Roman" w:eastAsia="標楷體" w:hAnsi="Times New Roman" w:cs="Times New Roman"/>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rPr>
            </w:pPr>
          </w:p>
        </w:tc>
      </w:tr>
      <w:tr w:rsidR="00020BC3" w:rsidRPr="00020BC3" w:rsidTr="00FC4547">
        <w:trPr>
          <w:cantSplit/>
          <w:jc w:val="center"/>
        </w:trPr>
        <w:tc>
          <w:tcPr>
            <w:tcW w:w="412"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6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各</w:t>
            </w:r>
            <w:r w:rsidRPr="00020BC3">
              <w:rPr>
                <w:rFonts w:eastAsia="標楷體" w:hint="eastAsia"/>
              </w:rPr>
              <w:t xml:space="preserve"> </w:t>
            </w:r>
            <w:r w:rsidRPr="00020BC3">
              <w:rPr>
                <w:rFonts w:eastAsia="標楷體" w:hint="eastAsia"/>
              </w:rPr>
              <w:t>開</w:t>
            </w:r>
            <w:r w:rsidRPr="00020BC3">
              <w:rPr>
                <w:rFonts w:eastAsia="標楷體" w:hint="eastAsia"/>
              </w:rPr>
              <w:t xml:space="preserve"> </w:t>
            </w:r>
            <w:r w:rsidRPr="00020BC3">
              <w:rPr>
                <w:rFonts w:eastAsia="標楷體" w:hint="eastAsia"/>
              </w:rPr>
              <w:t>關</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rPr>
            </w:pPr>
          </w:p>
        </w:tc>
      </w:tr>
      <w:tr w:rsidR="00020BC3" w:rsidRPr="00020BC3" w:rsidTr="00FC4547">
        <w:trPr>
          <w:cantSplit/>
          <w:jc w:val="center"/>
        </w:trPr>
        <w:tc>
          <w:tcPr>
            <w:tcW w:w="412"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6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標</w:t>
            </w:r>
            <w:r w:rsidRPr="00020BC3">
              <w:rPr>
                <w:rFonts w:eastAsia="標楷體"/>
              </w:rPr>
              <w:t xml:space="preserve">   </w:t>
            </w:r>
            <w:r w:rsidRPr="00020BC3">
              <w:rPr>
                <w:rFonts w:eastAsia="標楷體" w:hint="eastAsia"/>
              </w:rPr>
              <w:t xml:space="preserve"> </w:t>
            </w:r>
            <w:r w:rsidRPr="00020BC3">
              <w:rPr>
                <w:rFonts w:eastAsia="標楷體" w:hint="eastAsia"/>
              </w:rPr>
              <w:t>示</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rPr>
            </w:pPr>
          </w:p>
        </w:tc>
      </w:tr>
      <w:tr w:rsidR="00020BC3" w:rsidRPr="00020BC3" w:rsidTr="00FC4547">
        <w:trPr>
          <w:cantSplit/>
          <w:jc w:val="center"/>
        </w:trPr>
        <w:tc>
          <w:tcPr>
            <w:tcW w:w="412"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6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預備品等</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sz w:val="28"/>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rPr>
                <w:rFonts w:eastAsia="標楷體"/>
                <w:sz w:val="20"/>
              </w:rPr>
            </w:pPr>
          </w:p>
        </w:tc>
      </w:tr>
      <w:tr w:rsidR="00020BC3" w:rsidRPr="00020BC3" w:rsidTr="00FC4547">
        <w:trPr>
          <w:cantSplit/>
          <w:jc w:val="center"/>
        </w:trPr>
        <w:tc>
          <w:tcPr>
            <w:tcW w:w="412"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啟動裝置</w:t>
            </w:r>
          </w:p>
        </w:tc>
        <w:tc>
          <w:tcPr>
            <w:tcW w:w="809" w:type="dxa"/>
            <w:gridSpan w:val="5"/>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sz w:val="20"/>
              </w:rPr>
            </w:pPr>
            <w:r w:rsidRPr="00020BC3">
              <w:rPr>
                <w:rFonts w:eastAsia="標楷體" w:hint="eastAsia"/>
                <w:sz w:val="20"/>
              </w:rPr>
              <w:t>直</w:t>
            </w:r>
            <w:r w:rsidRPr="00020BC3">
              <w:rPr>
                <w:rFonts w:eastAsia="標楷體"/>
                <w:sz w:val="20"/>
              </w:rPr>
              <w:t xml:space="preserve">  </w:t>
            </w:r>
            <w:r w:rsidRPr="00020BC3">
              <w:rPr>
                <w:rFonts w:eastAsia="標楷體" w:hint="eastAsia"/>
                <w:sz w:val="20"/>
              </w:rPr>
              <w:t>接</w:t>
            </w:r>
          </w:p>
          <w:p w:rsidR="00FB755E" w:rsidRPr="00020BC3" w:rsidRDefault="00FB755E" w:rsidP="00FC4547">
            <w:pPr>
              <w:spacing w:after="20"/>
              <w:jc w:val="center"/>
              <w:rPr>
                <w:rFonts w:eastAsia="標楷體"/>
                <w:sz w:val="20"/>
              </w:rPr>
            </w:pPr>
            <w:r w:rsidRPr="00020BC3">
              <w:rPr>
                <w:rFonts w:eastAsia="標楷體" w:hint="eastAsia"/>
                <w:sz w:val="20"/>
              </w:rPr>
              <w:t>操作部</w:t>
            </w:r>
          </w:p>
        </w:tc>
        <w:tc>
          <w:tcPr>
            <w:tcW w:w="811" w:type="dxa"/>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sz w:val="18"/>
              </w:rPr>
            </w:pPr>
            <w:r w:rsidRPr="00020BC3">
              <w:rPr>
                <w:rFonts w:eastAsia="標楷體" w:hint="eastAsia"/>
                <w:sz w:val="18"/>
              </w:rPr>
              <w:t>周圍狀況</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412"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809"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811" w:type="dxa"/>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外</w:t>
            </w:r>
            <w:r w:rsidRPr="00020BC3">
              <w:rPr>
                <w:rFonts w:eastAsia="標楷體" w:hint="eastAsia"/>
              </w:rPr>
              <w:t xml:space="preserve"> </w:t>
            </w:r>
            <w:r w:rsidRPr="00020BC3">
              <w:rPr>
                <w:rFonts w:eastAsia="標楷體"/>
              </w:rPr>
              <w:t xml:space="preserve"> </w:t>
            </w:r>
            <w:r w:rsidRPr="00020BC3">
              <w:rPr>
                <w:rFonts w:eastAsia="標楷體" w:hint="eastAsia"/>
              </w:rPr>
              <w:t>形</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412"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809" w:type="dxa"/>
            <w:gridSpan w:val="5"/>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sz w:val="20"/>
              </w:rPr>
            </w:pPr>
            <w:r w:rsidRPr="00020BC3">
              <w:rPr>
                <w:rFonts w:eastAsia="標楷體" w:hint="eastAsia"/>
                <w:sz w:val="20"/>
              </w:rPr>
              <w:t>遠</w:t>
            </w:r>
            <w:r w:rsidRPr="00020BC3">
              <w:rPr>
                <w:rFonts w:eastAsia="標楷體"/>
                <w:sz w:val="20"/>
              </w:rPr>
              <w:t xml:space="preserve">  </w:t>
            </w:r>
            <w:r w:rsidRPr="00020BC3">
              <w:rPr>
                <w:rFonts w:eastAsia="標楷體" w:hint="eastAsia"/>
                <w:sz w:val="20"/>
              </w:rPr>
              <w:t>隔</w:t>
            </w:r>
          </w:p>
          <w:p w:rsidR="00FB755E" w:rsidRPr="00020BC3" w:rsidRDefault="00FB755E" w:rsidP="00FC4547">
            <w:pPr>
              <w:spacing w:after="20"/>
              <w:jc w:val="center"/>
              <w:rPr>
                <w:rFonts w:eastAsia="標楷體"/>
                <w:sz w:val="20"/>
              </w:rPr>
            </w:pPr>
            <w:r w:rsidRPr="00020BC3">
              <w:rPr>
                <w:rFonts w:eastAsia="標楷體" w:hint="eastAsia"/>
                <w:sz w:val="20"/>
              </w:rPr>
              <w:t>操作部</w:t>
            </w:r>
          </w:p>
        </w:tc>
        <w:tc>
          <w:tcPr>
            <w:tcW w:w="811" w:type="dxa"/>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sz w:val="18"/>
              </w:rPr>
            </w:pPr>
            <w:r w:rsidRPr="00020BC3">
              <w:rPr>
                <w:rFonts w:eastAsia="標楷體" w:hint="eastAsia"/>
                <w:sz w:val="18"/>
              </w:rPr>
              <w:t>周圍狀況</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412"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809"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811" w:type="dxa"/>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外</w:t>
            </w:r>
            <w:r w:rsidRPr="00020BC3">
              <w:rPr>
                <w:rFonts w:eastAsia="標楷體" w:hint="eastAsia"/>
              </w:rPr>
              <w:t xml:space="preserve"> </w:t>
            </w:r>
            <w:r w:rsidRPr="00020BC3">
              <w:rPr>
                <w:rFonts w:eastAsia="標楷體"/>
              </w:rPr>
              <w:t xml:space="preserve"> </w:t>
            </w:r>
            <w:r w:rsidRPr="00020BC3">
              <w:rPr>
                <w:rFonts w:eastAsia="標楷體" w:hint="eastAsia"/>
              </w:rPr>
              <w:t>形</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2032"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加壓送水裝置</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sz w:val="18"/>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691"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呼水裝置</w:t>
            </w:r>
          </w:p>
        </w:tc>
        <w:tc>
          <w:tcPr>
            <w:tcW w:w="134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呼水槽</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right"/>
              <w:rPr>
                <w:rFonts w:ascii="Times New Roman" w:eastAsia="標楷體" w:hAnsi="Times New Roman" w:cs="Times New Roman"/>
              </w:rPr>
            </w:pPr>
            <w:r w:rsidRPr="00020BC3">
              <w:rPr>
                <w:rFonts w:ascii="Times New Roman" w:eastAsia="標楷體" w:hAnsi="Times New Roman" w:cs="Times New Roman"/>
              </w:rPr>
              <w:t>L</w:t>
            </w: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ascii="Times New Roman" w:eastAsia="標楷體" w:hAnsi="Times New Roman" w:cs="Times New Roman"/>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691"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34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閥</w:t>
            </w:r>
            <w:r w:rsidRPr="00020BC3">
              <w:rPr>
                <w:rFonts w:eastAsia="標楷體" w:hint="eastAsia"/>
              </w:rPr>
              <w:t xml:space="preserve"> </w:t>
            </w:r>
            <w:r w:rsidRPr="00020BC3">
              <w:rPr>
                <w:rFonts w:eastAsia="標楷體"/>
              </w:rPr>
              <w:t xml:space="preserve"> </w:t>
            </w:r>
            <w:r w:rsidRPr="00020BC3">
              <w:rPr>
                <w:rFonts w:eastAsia="標楷體" w:hint="eastAsia"/>
              </w:rPr>
              <w:t>類</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sz w:val="28"/>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sz w:val="28"/>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both"/>
              <w:rPr>
                <w:rFonts w:eastAsia="標楷體"/>
                <w:sz w:val="20"/>
              </w:rPr>
            </w:pPr>
          </w:p>
        </w:tc>
      </w:tr>
      <w:tr w:rsidR="00020BC3" w:rsidRPr="00020BC3" w:rsidTr="00FC4547">
        <w:trPr>
          <w:cantSplit/>
          <w:jc w:val="center"/>
        </w:trPr>
        <w:tc>
          <w:tcPr>
            <w:tcW w:w="2032"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配</w:t>
            </w:r>
            <w:r w:rsidRPr="00020BC3">
              <w:rPr>
                <w:rFonts w:eastAsia="標楷體" w:hint="eastAsia"/>
              </w:rPr>
              <w:t xml:space="preserve"> </w:t>
            </w:r>
            <w:r w:rsidRPr="00020BC3">
              <w:rPr>
                <w:rFonts w:eastAsia="標楷體"/>
              </w:rPr>
              <w:t xml:space="preserve">   </w:t>
            </w:r>
            <w:r w:rsidRPr="00020BC3">
              <w:rPr>
                <w:rFonts w:eastAsia="標楷體" w:hint="eastAsia"/>
              </w:rPr>
              <w:t>管</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43"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66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sz w:val="16"/>
              </w:rPr>
            </w:pPr>
          </w:p>
        </w:tc>
        <w:tc>
          <w:tcPr>
            <w:tcW w:w="1324"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9659" w:type="dxa"/>
            <w:gridSpan w:val="16"/>
            <w:tcBorders>
              <w:top w:val="single" w:sz="6" w:space="0" w:color="auto"/>
              <w:left w:val="single" w:sz="12" w:space="0" w:color="auto"/>
              <w:bottom w:val="single" w:sz="6" w:space="0" w:color="auto"/>
              <w:right w:val="single" w:sz="12" w:space="0" w:color="auto"/>
            </w:tcBorders>
            <w:vAlign w:val="center"/>
          </w:tcPr>
          <w:p w:rsidR="00FB755E" w:rsidRPr="00020BC3" w:rsidRDefault="00FB755E" w:rsidP="00FC4547">
            <w:pPr>
              <w:spacing w:line="360" w:lineRule="exact"/>
              <w:jc w:val="center"/>
              <w:rPr>
                <w:rFonts w:eastAsia="標楷體"/>
                <w:sz w:val="28"/>
              </w:rPr>
            </w:pPr>
            <w:r w:rsidRPr="00020BC3">
              <w:rPr>
                <w:rFonts w:eastAsia="標楷體" w:hint="eastAsia"/>
                <w:sz w:val="28"/>
              </w:rPr>
              <w:t>性</w:t>
            </w:r>
            <w:r w:rsidRPr="00020BC3">
              <w:rPr>
                <w:rFonts w:eastAsia="標楷體" w:hint="eastAsia"/>
                <w:sz w:val="28"/>
              </w:rPr>
              <w:t xml:space="preserve">    </w:t>
            </w:r>
            <w:r w:rsidRPr="00020BC3">
              <w:rPr>
                <w:rFonts w:eastAsia="標楷體" w:hint="eastAsia"/>
                <w:sz w:val="28"/>
              </w:rPr>
              <w:t>能</w:t>
            </w:r>
            <w:r w:rsidRPr="00020BC3">
              <w:rPr>
                <w:rFonts w:eastAsia="標楷體" w:hint="eastAsia"/>
                <w:sz w:val="28"/>
              </w:rPr>
              <w:t xml:space="preserve">    </w:t>
            </w:r>
            <w:r w:rsidRPr="00020BC3">
              <w:rPr>
                <w:rFonts w:eastAsia="標楷體" w:hint="eastAsia"/>
                <w:sz w:val="28"/>
              </w:rPr>
              <w:t>檢</w:t>
            </w:r>
            <w:r w:rsidRPr="00020BC3">
              <w:rPr>
                <w:rFonts w:eastAsia="標楷體" w:hint="eastAsia"/>
                <w:sz w:val="28"/>
              </w:rPr>
              <w:t xml:space="preserve">    </w:t>
            </w:r>
            <w:r w:rsidRPr="00020BC3">
              <w:rPr>
                <w:rFonts w:eastAsia="標楷體" w:hint="eastAsia"/>
                <w:sz w:val="28"/>
              </w:rPr>
              <w:t>查</w:t>
            </w:r>
          </w:p>
        </w:tc>
      </w:tr>
      <w:tr w:rsidR="00020BC3" w:rsidRPr="00020BC3" w:rsidTr="00FC4547">
        <w:trPr>
          <w:cantSplit/>
          <w:jc w:val="center"/>
        </w:trPr>
        <w:tc>
          <w:tcPr>
            <w:tcW w:w="356" w:type="dxa"/>
            <w:vMerge w:val="restart"/>
            <w:tcBorders>
              <w:top w:val="single" w:sz="4" w:space="0" w:color="auto"/>
              <w:left w:val="single" w:sz="12"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水源</w:t>
            </w:r>
          </w:p>
        </w:tc>
        <w:tc>
          <w:tcPr>
            <w:tcW w:w="1676" w:type="dxa"/>
            <w:gridSpan w:val="7"/>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水</w:t>
            </w:r>
            <w:r w:rsidRPr="00020BC3">
              <w:rPr>
                <w:rFonts w:eastAsia="標楷體" w:hint="eastAsia"/>
              </w:rPr>
              <w:t xml:space="preserve"> </w:t>
            </w:r>
            <w:r w:rsidRPr="00020BC3">
              <w:rPr>
                <w:rFonts w:eastAsia="標楷體"/>
              </w:rPr>
              <w:t xml:space="preserve">   </w:t>
            </w:r>
            <w:r w:rsidRPr="00020BC3">
              <w:rPr>
                <w:rFonts w:eastAsia="標楷體" w:hint="eastAsia"/>
              </w:rPr>
              <w:t>質</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608"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356" w:type="dxa"/>
            <w:vMerge/>
            <w:tcBorders>
              <w:top w:val="single" w:sz="6" w:space="0" w:color="auto"/>
              <w:left w:val="single" w:sz="12" w:space="0" w:color="auto"/>
              <w:bottom w:val="single" w:sz="4" w:space="0" w:color="auto"/>
              <w:right w:val="single" w:sz="6" w:space="0" w:color="auto"/>
            </w:tcBorders>
            <w:vAlign w:val="center"/>
          </w:tcPr>
          <w:p w:rsidR="00FB755E" w:rsidRPr="00020BC3" w:rsidRDefault="00FB755E" w:rsidP="00FC4547">
            <w:pPr>
              <w:spacing w:after="20"/>
              <w:jc w:val="center"/>
              <w:rPr>
                <w:rFonts w:eastAsia="標楷體"/>
              </w:rPr>
            </w:pPr>
          </w:p>
        </w:tc>
        <w:tc>
          <w:tcPr>
            <w:tcW w:w="1676" w:type="dxa"/>
            <w:gridSpan w:val="7"/>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給水裝置</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08"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trHeight w:val="377"/>
          <w:jc w:val="center"/>
        </w:trPr>
        <w:tc>
          <w:tcPr>
            <w:tcW w:w="356" w:type="dxa"/>
            <w:vMerge w:val="restart"/>
            <w:tcBorders>
              <w:top w:val="single" w:sz="4" w:space="0" w:color="auto"/>
              <w:left w:val="single" w:sz="12"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sz w:val="22"/>
              </w:rPr>
            </w:pPr>
            <w:r w:rsidRPr="00020BC3">
              <w:rPr>
                <w:rFonts w:eastAsia="標楷體" w:hint="eastAsia"/>
                <w:sz w:val="22"/>
              </w:rPr>
              <w:t>採水口</w:t>
            </w:r>
          </w:p>
        </w:tc>
        <w:tc>
          <w:tcPr>
            <w:tcW w:w="1676" w:type="dxa"/>
            <w:gridSpan w:val="7"/>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本</w:t>
            </w:r>
            <w:r w:rsidRPr="00020BC3">
              <w:rPr>
                <w:rFonts w:eastAsia="標楷體"/>
              </w:rPr>
              <w:t xml:space="preserve">    </w:t>
            </w:r>
            <w:r w:rsidRPr="00020BC3">
              <w:rPr>
                <w:rFonts w:eastAsia="標楷體" w:hint="eastAsia"/>
              </w:rPr>
              <w:t>體</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08"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FB755E" w:rsidRPr="00020BC3" w:rsidTr="00FC4547">
        <w:trPr>
          <w:cantSplit/>
          <w:trHeight w:val="378"/>
          <w:jc w:val="center"/>
        </w:trPr>
        <w:tc>
          <w:tcPr>
            <w:tcW w:w="356" w:type="dxa"/>
            <w:vMerge/>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676" w:type="dxa"/>
            <w:gridSpan w:val="7"/>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r w:rsidRPr="00020BC3">
              <w:rPr>
                <w:rFonts w:eastAsia="標楷體" w:hint="eastAsia"/>
              </w:rPr>
              <w:t>開</w:t>
            </w:r>
            <w:r w:rsidRPr="00020BC3">
              <w:rPr>
                <w:rFonts w:eastAsia="標楷體"/>
              </w:rPr>
              <w:t xml:space="preserve"> </w:t>
            </w:r>
            <w:r w:rsidRPr="00020BC3">
              <w:rPr>
                <w:rFonts w:eastAsia="標楷體" w:hint="eastAsia"/>
              </w:rPr>
              <w:t>關</w:t>
            </w:r>
            <w:r w:rsidRPr="00020BC3">
              <w:rPr>
                <w:rFonts w:eastAsia="標楷體"/>
              </w:rPr>
              <w:t xml:space="preserve"> </w:t>
            </w:r>
            <w:r w:rsidRPr="00020BC3">
              <w:rPr>
                <w:rFonts w:eastAsia="標楷體" w:hint="eastAsia"/>
              </w:rPr>
              <w:t>閥</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08"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bl>
    <w:p w:rsidR="00FB755E" w:rsidRPr="00020BC3" w:rsidRDefault="00FB755E" w:rsidP="00FB755E">
      <w:pPr>
        <w:rPr>
          <w:rFonts w:eastAsia="標楷體"/>
          <w:sz w:val="16"/>
        </w:rPr>
      </w:pPr>
    </w:p>
    <w:p w:rsidR="00FB755E" w:rsidRPr="00020BC3" w:rsidRDefault="00FB755E" w:rsidP="00FB755E">
      <w:pPr>
        <w:rPr>
          <w:rFonts w:eastAsia="標楷體"/>
          <w:sz w:val="16"/>
        </w:rPr>
      </w:pPr>
    </w:p>
    <w:p w:rsidR="00C31BAA" w:rsidRPr="00020BC3" w:rsidRDefault="00C31BAA" w:rsidP="00FB755E">
      <w:pPr>
        <w:rPr>
          <w:rFonts w:eastAsia="標楷體"/>
          <w:sz w:val="16"/>
        </w:rPr>
      </w:pPr>
    </w:p>
    <w:p w:rsidR="00C31BAA" w:rsidRPr="00020BC3" w:rsidRDefault="00C31BAA" w:rsidP="00FB755E">
      <w:pPr>
        <w:rPr>
          <w:rFonts w:eastAsia="標楷體"/>
          <w:sz w:val="16"/>
        </w:rPr>
      </w:pPr>
    </w:p>
    <w:p w:rsidR="00C31BAA" w:rsidRPr="00020BC3" w:rsidRDefault="00C31BAA" w:rsidP="00FB755E">
      <w:pPr>
        <w:rPr>
          <w:rFonts w:eastAsia="標楷體"/>
          <w:sz w:val="16"/>
        </w:rPr>
      </w:pPr>
    </w:p>
    <w:p w:rsidR="00C31BAA" w:rsidRPr="00020BC3" w:rsidRDefault="00C31BAA" w:rsidP="00FB755E">
      <w:pPr>
        <w:rPr>
          <w:rFonts w:eastAsia="標楷體"/>
          <w:sz w:val="16"/>
        </w:rPr>
      </w:pPr>
    </w:p>
    <w:tbl>
      <w:tblPr>
        <w:tblW w:w="9659" w:type="dxa"/>
        <w:jc w:val="center"/>
        <w:tblLayout w:type="fixed"/>
        <w:tblCellMar>
          <w:left w:w="28" w:type="dxa"/>
          <w:right w:w="28" w:type="dxa"/>
        </w:tblCellMar>
        <w:tblLook w:val="0000" w:firstRow="0" w:lastRow="0" w:firstColumn="0" w:lastColumn="0" w:noHBand="0" w:noVBand="0"/>
      </w:tblPr>
      <w:tblGrid>
        <w:gridCol w:w="347"/>
        <w:gridCol w:w="9"/>
        <w:gridCol w:w="350"/>
        <w:gridCol w:w="273"/>
        <w:gridCol w:w="105"/>
        <w:gridCol w:w="424"/>
        <w:gridCol w:w="524"/>
        <w:gridCol w:w="641"/>
        <w:gridCol w:w="1163"/>
        <w:gridCol w:w="616"/>
        <w:gridCol w:w="548"/>
        <w:gridCol w:w="32"/>
        <w:gridCol w:w="540"/>
        <w:gridCol w:w="60"/>
        <w:gridCol w:w="8"/>
        <w:gridCol w:w="524"/>
        <w:gridCol w:w="1167"/>
        <w:gridCol w:w="634"/>
        <w:gridCol w:w="378"/>
        <w:gridCol w:w="49"/>
        <w:gridCol w:w="103"/>
        <w:gridCol w:w="1164"/>
      </w:tblGrid>
      <w:tr w:rsidR="00020BC3" w:rsidRPr="00020BC3" w:rsidTr="00FC4547">
        <w:trPr>
          <w:cantSplit/>
          <w:jc w:val="center"/>
        </w:trPr>
        <w:tc>
          <w:tcPr>
            <w:tcW w:w="356" w:type="dxa"/>
            <w:gridSpan w:val="2"/>
            <w:vMerge w:val="restart"/>
            <w:tcBorders>
              <w:top w:val="single" w:sz="6" w:space="0" w:color="auto"/>
              <w:left w:val="single" w:sz="12" w:space="0" w:color="auto"/>
              <w:bottom w:val="nil"/>
              <w:right w:val="single" w:sz="6" w:space="0" w:color="auto"/>
            </w:tcBorders>
            <w:shd w:val="clear" w:color="auto" w:fill="auto"/>
            <w:vAlign w:val="center"/>
          </w:tcPr>
          <w:p w:rsidR="00FB755E" w:rsidRPr="00020BC3" w:rsidRDefault="00FB755E" w:rsidP="00FC4547">
            <w:pPr>
              <w:spacing w:after="20"/>
              <w:jc w:val="center"/>
              <w:rPr>
                <w:rFonts w:eastAsia="標楷體"/>
                <w:sz w:val="20"/>
              </w:rPr>
            </w:pPr>
            <w:r w:rsidRPr="00020BC3">
              <w:rPr>
                <w:rFonts w:eastAsia="標楷體" w:hint="eastAsia"/>
                <w:sz w:val="20"/>
              </w:rPr>
              <w:lastRenderedPageBreak/>
              <w:t>電動機控制裝置</w:t>
            </w: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各</w:t>
            </w:r>
            <w:r w:rsidRPr="00020BC3">
              <w:rPr>
                <w:rFonts w:eastAsia="標楷體" w:hint="eastAsia"/>
              </w:rPr>
              <w:t xml:space="preserve"> </w:t>
            </w:r>
            <w:r w:rsidRPr="00020BC3">
              <w:rPr>
                <w:rFonts w:eastAsia="標楷體" w:hint="eastAsia"/>
              </w:rPr>
              <w:t>開</w:t>
            </w:r>
            <w:r w:rsidRPr="00020BC3">
              <w:rPr>
                <w:rFonts w:eastAsia="標楷體" w:hint="eastAsia"/>
              </w:rPr>
              <w:t xml:space="preserve"> </w:t>
            </w:r>
            <w:r w:rsidRPr="00020BC3">
              <w:rPr>
                <w:rFonts w:eastAsia="標楷體" w:hint="eastAsia"/>
              </w:rPr>
              <w:t>關</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356" w:type="dxa"/>
            <w:gridSpan w:val="2"/>
            <w:vMerge/>
            <w:tcBorders>
              <w:top w:val="nil"/>
              <w:left w:val="single" w:sz="12" w:space="0" w:color="auto"/>
              <w:bottom w:val="nil"/>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保</w:t>
            </w:r>
            <w:r w:rsidRPr="00020BC3">
              <w:rPr>
                <w:rFonts w:eastAsia="標楷體" w:hint="eastAsia"/>
              </w:rPr>
              <w:t xml:space="preserve"> </w:t>
            </w:r>
            <w:r w:rsidRPr="00020BC3">
              <w:rPr>
                <w:rFonts w:eastAsia="標楷體" w:hint="eastAsia"/>
              </w:rPr>
              <w:t>險</w:t>
            </w:r>
            <w:r w:rsidRPr="00020BC3">
              <w:rPr>
                <w:rFonts w:eastAsia="標楷體" w:hint="eastAsia"/>
              </w:rPr>
              <w:t xml:space="preserve"> </w:t>
            </w:r>
            <w:r w:rsidRPr="00020BC3">
              <w:rPr>
                <w:rFonts w:eastAsia="標楷體" w:hint="eastAsia"/>
              </w:rPr>
              <w:t>絲</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right"/>
              <w:rPr>
                <w:rFonts w:ascii="Times New Roman" w:eastAsia="標楷體" w:hAnsi="Times New Roman" w:cs="Times New Roman"/>
              </w:rPr>
            </w:pPr>
            <w:r w:rsidRPr="00020BC3">
              <w:rPr>
                <w:rFonts w:ascii="Times New Roman" w:eastAsia="標楷體" w:hAnsi="Times New Roman" w:cs="Times New Roman"/>
              </w:rPr>
              <w:t>A</w:t>
            </w: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ascii="Times New Roman" w:eastAsia="標楷體" w:hAnsi="Times New Roman" w:cs="Times New Roman"/>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356" w:type="dxa"/>
            <w:gridSpan w:val="2"/>
            <w:vMerge/>
            <w:tcBorders>
              <w:top w:val="nil"/>
              <w:left w:val="single" w:sz="12" w:space="0" w:color="auto"/>
              <w:bottom w:val="nil"/>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繼</w:t>
            </w:r>
            <w:r w:rsidRPr="00020BC3">
              <w:rPr>
                <w:rFonts w:eastAsia="標楷體" w:hint="eastAsia"/>
              </w:rPr>
              <w:t xml:space="preserve"> </w:t>
            </w:r>
            <w:r w:rsidRPr="00020BC3">
              <w:rPr>
                <w:rFonts w:eastAsia="標楷體" w:hint="eastAsia"/>
              </w:rPr>
              <w:t>電</w:t>
            </w:r>
            <w:r w:rsidRPr="00020BC3">
              <w:rPr>
                <w:rFonts w:eastAsia="標楷體" w:hint="eastAsia"/>
              </w:rPr>
              <w:t xml:space="preserve"> </w:t>
            </w:r>
            <w:r w:rsidRPr="00020BC3">
              <w:rPr>
                <w:rFonts w:eastAsia="標楷體" w:hint="eastAsia"/>
              </w:rPr>
              <w:t>器</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356" w:type="dxa"/>
            <w:gridSpan w:val="2"/>
            <w:vMerge/>
            <w:tcBorders>
              <w:top w:val="nil"/>
              <w:left w:val="single" w:sz="12" w:space="0" w:color="auto"/>
              <w:bottom w:val="nil"/>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表</w:t>
            </w:r>
            <w:r w:rsidRPr="00020BC3">
              <w:rPr>
                <w:rFonts w:eastAsia="標楷體" w:hint="eastAsia"/>
              </w:rPr>
              <w:t xml:space="preserve"> </w:t>
            </w:r>
            <w:r w:rsidRPr="00020BC3">
              <w:rPr>
                <w:rFonts w:eastAsia="標楷體" w:hint="eastAsia"/>
              </w:rPr>
              <w:t>示</w:t>
            </w:r>
            <w:r w:rsidRPr="00020BC3">
              <w:rPr>
                <w:rFonts w:eastAsia="標楷體" w:hint="eastAsia"/>
              </w:rPr>
              <w:t xml:space="preserve"> </w:t>
            </w:r>
            <w:r w:rsidRPr="00020BC3">
              <w:rPr>
                <w:rFonts w:eastAsia="標楷體" w:hint="eastAsia"/>
              </w:rPr>
              <w:t>燈</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356" w:type="dxa"/>
            <w:gridSpan w:val="2"/>
            <w:vMerge/>
            <w:tcBorders>
              <w:top w:val="nil"/>
              <w:left w:val="single" w:sz="12" w:space="0" w:color="auto"/>
              <w:bottom w:val="nil"/>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結線接續</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trHeight w:val="104"/>
          <w:jc w:val="center"/>
        </w:trPr>
        <w:tc>
          <w:tcPr>
            <w:tcW w:w="356" w:type="dxa"/>
            <w:gridSpan w:val="2"/>
            <w:vMerge/>
            <w:tcBorders>
              <w:top w:val="nil"/>
              <w:left w:val="single" w:sz="12" w:space="0" w:color="auto"/>
              <w:bottom w:val="single" w:sz="4"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676" w:type="dxa"/>
            <w:gridSpan w:val="5"/>
            <w:tcBorders>
              <w:top w:val="single" w:sz="6" w:space="0" w:color="auto"/>
              <w:left w:val="single" w:sz="6" w:space="0" w:color="auto"/>
              <w:bottom w:val="single" w:sz="4"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接</w:t>
            </w:r>
            <w:r w:rsidRPr="00020BC3">
              <w:rPr>
                <w:rFonts w:eastAsia="標楷體" w:hint="eastAsia"/>
              </w:rPr>
              <w:t xml:space="preserve">  </w:t>
            </w:r>
            <w:r w:rsidRPr="00020BC3">
              <w:rPr>
                <w:rFonts w:eastAsia="標楷體" w:hint="eastAsia"/>
              </w:rPr>
              <w:t>地</w:t>
            </w:r>
          </w:p>
        </w:tc>
        <w:tc>
          <w:tcPr>
            <w:tcW w:w="3000" w:type="dxa"/>
            <w:gridSpan w:val="5"/>
            <w:tcBorders>
              <w:top w:val="single" w:sz="6" w:space="0" w:color="auto"/>
              <w:left w:val="single" w:sz="6" w:space="0" w:color="auto"/>
              <w:bottom w:val="single" w:sz="4" w:space="0" w:color="auto"/>
              <w:right w:val="single" w:sz="6" w:space="0" w:color="auto"/>
            </w:tcBorders>
            <w:vAlign w:val="center"/>
          </w:tcPr>
          <w:p w:rsidR="00FB755E" w:rsidRPr="00020BC3" w:rsidRDefault="00FB755E" w:rsidP="00FC4547">
            <w:pPr>
              <w:spacing w:after="20"/>
              <w:jc w:val="center"/>
              <w:rPr>
                <w:rFonts w:eastAsia="標楷體"/>
              </w:rPr>
            </w:pPr>
          </w:p>
        </w:tc>
        <w:tc>
          <w:tcPr>
            <w:tcW w:w="608" w:type="dxa"/>
            <w:gridSpan w:val="3"/>
            <w:tcBorders>
              <w:top w:val="single" w:sz="6" w:space="0" w:color="auto"/>
              <w:left w:val="single" w:sz="6" w:space="0" w:color="auto"/>
              <w:bottom w:val="single" w:sz="4"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4"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gridSpan w:val="3"/>
            <w:tcBorders>
              <w:top w:val="single" w:sz="6" w:space="0" w:color="auto"/>
              <w:left w:val="single" w:sz="6" w:space="0" w:color="auto"/>
              <w:bottom w:val="single" w:sz="4"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trHeight w:val="286"/>
          <w:jc w:val="center"/>
        </w:trPr>
        <w:tc>
          <w:tcPr>
            <w:tcW w:w="706"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啟動裝置</w:t>
            </w:r>
          </w:p>
        </w:tc>
        <w:tc>
          <w:tcPr>
            <w:tcW w:w="132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r w:rsidRPr="00020BC3">
              <w:rPr>
                <w:rFonts w:eastAsia="標楷體" w:hint="eastAsia"/>
              </w:rPr>
              <w:t>啟動操作部</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both"/>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trHeight w:val="65"/>
          <w:jc w:val="center"/>
        </w:trPr>
        <w:tc>
          <w:tcPr>
            <w:tcW w:w="706"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rPr>
                <w:rFonts w:eastAsia="標楷體"/>
              </w:rPr>
            </w:pPr>
          </w:p>
        </w:tc>
        <w:tc>
          <w:tcPr>
            <w:tcW w:w="132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spacing w:after="20"/>
              <w:jc w:val="center"/>
            </w:pPr>
            <w:r w:rsidRPr="00020BC3">
              <w:rPr>
                <w:rFonts w:eastAsia="標楷體" w:hint="eastAsia"/>
              </w:rPr>
              <w:t>啟動表示燈</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jc w:val="center"/>
              <w:rPr>
                <w:rFonts w:eastAsia="標楷體"/>
              </w:rPr>
            </w:pPr>
          </w:p>
        </w:tc>
      </w:tr>
      <w:tr w:rsidR="00020BC3" w:rsidRPr="00020BC3" w:rsidTr="00FC4547">
        <w:trPr>
          <w:cantSplit/>
          <w:jc w:val="center"/>
        </w:trPr>
        <w:tc>
          <w:tcPr>
            <w:tcW w:w="356" w:type="dxa"/>
            <w:gridSpan w:val="2"/>
            <w:vMerge w:val="restart"/>
            <w:tcBorders>
              <w:top w:val="single" w:sz="6" w:space="0" w:color="auto"/>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加</w:t>
            </w:r>
          </w:p>
          <w:p w:rsidR="00FB755E" w:rsidRPr="00020BC3" w:rsidRDefault="00FB755E" w:rsidP="00FC4547">
            <w:pPr>
              <w:jc w:val="center"/>
              <w:rPr>
                <w:rFonts w:eastAsia="標楷體"/>
              </w:rPr>
            </w:pPr>
            <w:r w:rsidRPr="00020BC3">
              <w:rPr>
                <w:rFonts w:eastAsia="標楷體" w:hint="eastAsia"/>
              </w:rPr>
              <w:t>壓</w:t>
            </w:r>
          </w:p>
          <w:p w:rsidR="00FB755E" w:rsidRPr="00020BC3" w:rsidRDefault="00FB755E" w:rsidP="00FC4547">
            <w:pPr>
              <w:jc w:val="center"/>
              <w:rPr>
                <w:rFonts w:eastAsia="標楷體"/>
              </w:rPr>
            </w:pPr>
            <w:r w:rsidRPr="00020BC3">
              <w:rPr>
                <w:rFonts w:eastAsia="標楷體" w:hint="eastAsia"/>
              </w:rPr>
              <w:t>送</w:t>
            </w:r>
          </w:p>
          <w:p w:rsidR="00FB755E" w:rsidRPr="00020BC3" w:rsidRDefault="00FB755E" w:rsidP="00FC4547">
            <w:pPr>
              <w:jc w:val="center"/>
              <w:rPr>
                <w:rFonts w:eastAsia="標楷體"/>
              </w:rPr>
            </w:pPr>
            <w:r w:rsidRPr="00020BC3">
              <w:rPr>
                <w:rFonts w:eastAsia="標楷體" w:hint="eastAsia"/>
              </w:rPr>
              <w:t>水</w:t>
            </w:r>
          </w:p>
          <w:p w:rsidR="00FB755E" w:rsidRPr="00020BC3" w:rsidRDefault="00FB755E" w:rsidP="00FC4547">
            <w:pPr>
              <w:jc w:val="center"/>
              <w:rPr>
                <w:rFonts w:eastAsia="標楷體"/>
              </w:rPr>
            </w:pPr>
            <w:r w:rsidRPr="00020BC3">
              <w:rPr>
                <w:rFonts w:eastAsia="標楷體" w:hint="eastAsia"/>
              </w:rPr>
              <w:t>裝</w:t>
            </w:r>
          </w:p>
          <w:p w:rsidR="00FB755E" w:rsidRPr="00020BC3" w:rsidRDefault="00FB755E" w:rsidP="00FC4547">
            <w:pPr>
              <w:jc w:val="center"/>
              <w:rPr>
                <w:rFonts w:eastAsia="標楷體"/>
              </w:rPr>
            </w:pPr>
            <w:r w:rsidRPr="00020BC3">
              <w:rPr>
                <w:rFonts w:eastAsia="標楷體" w:hint="eastAsia"/>
              </w:rPr>
              <w:t>置</w:t>
            </w:r>
          </w:p>
        </w:tc>
        <w:tc>
          <w:tcPr>
            <w:tcW w:w="35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幫浦方式</w:t>
            </w:r>
          </w:p>
        </w:tc>
        <w:tc>
          <w:tcPr>
            <w:tcW w:w="37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電動機</w:t>
            </w: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回轉軸</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78"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軸承部</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78"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軸接頭</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78"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本</w:t>
            </w:r>
            <w:r w:rsidRPr="00020BC3">
              <w:rPr>
                <w:rFonts w:eastAsia="標楷體" w:hint="eastAsia"/>
              </w:rPr>
              <w:t xml:space="preserve"> </w:t>
            </w:r>
            <w:r w:rsidRPr="00020BC3">
              <w:rPr>
                <w:rFonts w:eastAsia="標楷體" w:hint="eastAsia"/>
              </w:rPr>
              <w:t>體</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7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幫</w:t>
            </w:r>
          </w:p>
          <w:p w:rsidR="00FB755E" w:rsidRPr="00020BC3" w:rsidRDefault="00FB755E" w:rsidP="00FC4547">
            <w:pPr>
              <w:jc w:val="center"/>
              <w:rPr>
                <w:rFonts w:eastAsia="標楷體"/>
              </w:rPr>
            </w:pPr>
          </w:p>
          <w:p w:rsidR="00FB755E" w:rsidRPr="00020BC3" w:rsidRDefault="00FB755E" w:rsidP="00FC4547">
            <w:pPr>
              <w:jc w:val="center"/>
              <w:rPr>
                <w:rFonts w:eastAsia="標楷體"/>
              </w:rPr>
            </w:pPr>
            <w:r w:rsidRPr="00020BC3">
              <w:rPr>
                <w:rFonts w:eastAsia="標楷體" w:hint="eastAsia"/>
              </w:rPr>
              <w:t>浦</w:t>
            </w: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回轉軸</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78"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軸承部</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78"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底</w:t>
            </w:r>
            <w:r w:rsidRPr="00020BC3">
              <w:rPr>
                <w:rFonts w:eastAsia="標楷體" w:hint="eastAsia"/>
              </w:rPr>
              <w:t xml:space="preserve"> </w:t>
            </w:r>
            <w:r w:rsidRPr="00020BC3">
              <w:rPr>
                <w:rFonts w:eastAsia="標楷體" w:hint="eastAsia"/>
              </w:rPr>
              <w:t>部</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78"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sz w:val="12"/>
              </w:rPr>
            </w:pPr>
            <w:r w:rsidRPr="00020BC3">
              <w:rPr>
                <w:rFonts w:eastAsia="標楷體" w:hint="eastAsia"/>
                <w:sz w:val="12"/>
              </w:rPr>
              <w:t>連成表壓力表</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sz w:val="22"/>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78"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性</w:t>
            </w:r>
            <w:r w:rsidRPr="00020BC3">
              <w:rPr>
                <w:rFonts w:eastAsia="標楷體" w:hint="eastAsia"/>
              </w:rPr>
              <w:t xml:space="preserve"> </w:t>
            </w:r>
            <w:r w:rsidRPr="00020BC3">
              <w:rPr>
                <w:rFonts w:eastAsia="標楷體" w:hint="eastAsia"/>
              </w:rPr>
              <w:t>能</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ascii="Times New Roman" w:eastAsia="標楷體" w:hAnsi="Times New Roman" w:cs="Times New Roman"/>
                <w:sz w:val="22"/>
              </w:rPr>
            </w:pPr>
            <w:r w:rsidRPr="00020BC3">
              <w:rPr>
                <w:rFonts w:eastAsia="標楷體" w:hint="eastAsia"/>
                <w:sz w:val="22"/>
              </w:rPr>
              <w:t xml:space="preserve">     </w:t>
            </w:r>
            <w:r w:rsidRPr="00020BC3">
              <w:rPr>
                <w:rFonts w:ascii="Times New Roman" w:eastAsia="標楷體" w:hAnsi="Times New Roman" w:cs="Times New Roman"/>
                <w:sz w:val="22"/>
              </w:rPr>
              <w:t xml:space="preserve"> </w:t>
            </w:r>
            <w:proofErr w:type="spellStart"/>
            <w:r w:rsidRPr="00020BC3">
              <w:rPr>
                <w:rFonts w:ascii="Times New Roman" w:eastAsia="標楷體" w:hAnsi="Times New Roman" w:cs="Times New Roman"/>
                <w:sz w:val="22"/>
              </w:rPr>
              <w:t>kgf</w:t>
            </w:r>
            <w:proofErr w:type="spellEnd"/>
            <w:r w:rsidRPr="00020BC3">
              <w:rPr>
                <w:rFonts w:ascii="Times New Roman" w:eastAsia="標楷體" w:hAnsi="Times New Roman" w:cs="Times New Roman"/>
                <w:sz w:val="22"/>
              </w:rPr>
              <w:t>/</w:t>
            </w:r>
            <w:proofErr w:type="spellStart"/>
            <w:r w:rsidRPr="00020BC3">
              <w:rPr>
                <w:rFonts w:ascii="Times New Roman" w:eastAsia="標楷體" w:hAnsi="Times New Roman" w:cs="Times New Roman"/>
                <w:sz w:val="22"/>
              </w:rPr>
              <w:t>cm</w:t>
            </w:r>
            <w:r w:rsidRPr="00020BC3">
              <w:rPr>
                <w:rFonts w:ascii="Times New Roman" w:eastAsia="標楷體" w:hAnsi="Times New Roman" w:cs="Times New Roman"/>
                <w:sz w:val="22"/>
                <w:vertAlign w:val="superscript"/>
              </w:rPr>
              <w:t>2</w:t>
            </w:r>
            <w:proofErr w:type="spellEnd"/>
            <w:r w:rsidRPr="00020BC3">
              <w:rPr>
                <w:rFonts w:ascii="Times New Roman" w:eastAsia="標楷體" w:hAnsi="Times New Roman" w:cs="Times New Roman"/>
                <w:sz w:val="22"/>
                <w:vertAlign w:val="superscript"/>
              </w:rPr>
              <w:t xml:space="preserve">  </w:t>
            </w:r>
            <w:r w:rsidRPr="00020BC3">
              <w:rPr>
                <w:rFonts w:ascii="Times New Roman" w:eastAsia="標楷體" w:hAnsi="Times New Roman" w:cs="Times New Roman"/>
                <w:sz w:val="22"/>
              </w:rPr>
              <w:t xml:space="preserve">        l/min</w:t>
            </w: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減壓措施</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sz w:val="20"/>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呼水裝置</w:t>
            </w: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閥</w:t>
            </w:r>
            <w:r w:rsidRPr="00020BC3">
              <w:rPr>
                <w:rFonts w:eastAsia="標楷體" w:hint="eastAsia"/>
              </w:rPr>
              <w:t xml:space="preserve"> </w:t>
            </w:r>
            <w:r w:rsidRPr="00020BC3">
              <w:rPr>
                <w:rFonts w:eastAsia="標楷體"/>
              </w:rPr>
              <w:t xml:space="preserve">   </w:t>
            </w:r>
            <w:r w:rsidRPr="00020BC3">
              <w:rPr>
                <w:rFonts w:eastAsia="標楷體" w:hint="eastAsia"/>
              </w:rPr>
              <w:t>類</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自動給水裝置</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減水警報裝置</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底</w:t>
            </w:r>
            <w:r w:rsidRPr="00020BC3">
              <w:rPr>
                <w:rFonts w:eastAsia="標楷體" w:hint="eastAsia"/>
              </w:rPr>
              <w:t xml:space="preserve"> </w:t>
            </w:r>
            <w:r w:rsidRPr="00020BC3">
              <w:rPr>
                <w:rFonts w:eastAsia="標楷體"/>
              </w:rPr>
              <w:t xml:space="preserve">   </w:t>
            </w:r>
            <w:r w:rsidRPr="00020BC3">
              <w:rPr>
                <w:rFonts w:eastAsia="標楷體" w:hint="eastAsia"/>
              </w:rPr>
              <w:t>閥</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val="restart"/>
            <w:tcBorders>
              <w:top w:val="single" w:sz="6" w:space="0" w:color="auto"/>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配管</w:t>
            </w: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開</w:t>
            </w:r>
            <w:r w:rsidRPr="00020BC3">
              <w:rPr>
                <w:rFonts w:eastAsia="標楷體"/>
              </w:rPr>
              <w:t xml:space="preserve"> </w:t>
            </w:r>
            <w:r w:rsidRPr="00020BC3">
              <w:rPr>
                <w:rFonts w:eastAsia="標楷體" w:hint="eastAsia"/>
              </w:rPr>
              <w:t>關</w:t>
            </w:r>
            <w:r w:rsidRPr="00020BC3">
              <w:rPr>
                <w:rFonts w:eastAsia="標楷體"/>
              </w:rPr>
              <w:t xml:space="preserve"> </w:t>
            </w:r>
            <w:r w:rsidRPr="00020BC3">
              <w:rPr>
                <w:rFonts w:eastAsia="標楷體" w:hint="eastAsia"/>
              </w:rPr>
              <w:t>閥</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過濾裝置</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56" w:type="dxa"/>
            <w:gridSpan w:val="2"/>
            <w:vMerge/>
            <w:tcBorders>
              <w:left w:val="single" w:sz="12"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167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排</w:t>
            </w:r>
            <w:r w:rsidRPr="00020BC3">
              <w:rPr>
                <w:rFonts w:eastAsia="標楷體" w:hint="eastAsia"/>
              </w:rPr>
              <w:t xml:space="preserve"> </w:t>
            </w:r>
            <w:r w:rsidRPr="00020BC3">
              <w:rPr>
                <w:rFonts w:eastAsia="標楷體" w:hint="eastAsia"/>
              </w:rPr>
              <w:t>放</w:t>
            </w:r>
            <w:r w:rsidRPr="00020BC3">
              <w:rPr>
                <w:rFonts w:eastAsia="標楷體" w:hint="eastAsia"/>
              </w:rPr>
              <w:t xml:space="preserve"> </w:t>
            </w:r>
            <w:r w:rsidRPr="00020BC3">
              <w:rPr>
                <w:rFonts w:eastAsia="標楷體" w:hint="eastAsia"/>
              </w:rPr>
              <w:t>管</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2032" w:type="dxa"/>
            <w:gridSpan w:val="7"/>
            <w:tcBorders>
              <w:top w:val="single" w:sz="6" w:space="0" w:color="auto"/>
              <w:left w:val="single" w:sz="12"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耐</w:t>
            </w:r>
            <w:r w:rsidRPr="00020BC3">
              <w:rPr>
                <w:rFonts w:eastAsia="標楷體" w:hint="eastAsia"/>
              </w:rPr>
              <w:t xml:space="preserve"> </w:t>
            </w:r>
            <w:r w:rsidRPr="00020BC3">
              <w:rPr>
                <w:rFonts w:eastAsia="標楷體" w:hint="eastAsia"/>
              </w:rPr>
              <w:t>震</w:t>
            </w:r>
            <w:r w:rsidRPr="00020BC3">
              <w:rPr>
                <w:rFonts w:eastAsia="標楷體" w:hint="eastAsia"/>
              </w:rPr>
              <w:t xml:space="preserve"> </w:t>
            </w:r>
            <w:r w:rsidRPr="00020BC3">
              <w:rPr>
                <w:rFonts w:eastAsia="標楷體" w:hint="eastAsia"/>
              </w:rPr>
              <w:t>措</w:t>
            </w:r>
            <w:r w:rsidRPr="00020BC3">
              <w:rPr>
                <w:rFonts w:eastAsia="標楷體" w:hint="eastAsia"/>
              </w:rPr>
              <w:t xml:space="preserve"> </w:t>
            </w:r>
            <w:r w:rsidRPr="00020BC3">
              <w:rPr>
                <w:rFonts w:eastAsia="標楷體" w:hint="eastAsia"/>
              </w:rPr>
              <w:t>施</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sz w:val="22"/>
              </w:rPr>
            </w:pPr>
          </w:p>
        </w:tc>
        <w:tc>
          <w:tcPr>
            <w:tcW w:w="608"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03"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316" w:type="dxa"/>
            <w:gridSpan w:val="3"/>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9659" w:type="dxa"/>
            <w:gridSpan w:val="22"/>
            <w:tcBorders>
              <w:top w:val="single" w:sz="6" w:space="0" w:color="auto"/>
              <w:left w:val="single" w:sz="12" w:space="0" w:color="auto"/>
              <w:bottom w:val="single" w:sz="6" w:space="0" w:color="auto"/>
              <w:right w:val="single" w:sz="12" w:space="0" w:color="auto"/>
            </w:tcBorders>
            <w:vAlign w:val="center"/>
          </w:tcPr>
          <w:p w:rsidR="00FB755E" w:rsidRPr="00020BC3" w:rsidRDefault="00FB755E" w:rsidP="00FC4547">
            <w:pPr>
              <w:spacing w:line="360" w:lineRule="exact"/>
              <w:jc w:val="center"/>
              <w:rPr>
                <w:rFonts w:eastAsia="標楷體"/>
                <w:sz w:val="28"/>
              </w:rPr>
            </w:pPr>
            <w:r w:rsidRPr="00020BC3">
              <w:rPr>
                <w:rFonts w:eastAsia="標楷體" w:hint="eastAsia"/>
                <w:sz w:val="28"/>
              </w:rPr>
              <w:t>綜</w:t>
            </w:r>
            <w:r w:rsidRPr="00020BC3">
              <w:rPr>
                <w:rFonts w:eastAsia="標楷體" w:hint="eastAsia"/>
                <w:sz w:val="28"/>
              </w:rPr>
              <w:t xml:space="preserve">    </w:t>
            </w:r>
            <w:r w:rsidRPr="00020BC3">
              <w:rPr>
                <w:rFonts w:eastAsia="標楷體" w:hint="eastAsia"/>
                <w:sz w:val="28"/>
              </w:rPr>
              <w:t>合</w:t>
            </w:r>
            <w:r w:rsidRPr="00020BC3">
              <w:rPr>
                <w:rFonts w:eastAsia="標楷體" w:hint="eastAsia"/>
                <w:sz w:val="28"/>
              </w:rPr>
              <w:t xml:space="preserve">    </w:t>
            </w:r>
            <w:r w:rsidRPr="00020BC3">
              <w:rPr>
                <w:rFonts w:eastAsia="標楷體" w:hint="eastAsia"/>
                <w:sz w:val="28"/>
              </w:rPr>
              <w:t>檢</w:t>
            </w:r>
            <w:r w:rsidRPr="00020BC3">
              <w:rPr>
                <w:rFonts w:eastAsia="標楷體" w:hint="eastAsia"/>
                <w:sz w:val="28"/>
              </w:rPr>
              <w:t xml:space="preserve">    </w:t>
            </w:r>
            <w:r w:rsidRPr="00020BC3">
              <w:rPr>
                <w:rFonts w:eastAsia="標楷體" w:hint="eastAsia"/>
                <w:sz w:val="28"/>
              </w:rPr>
              <w:t>查</w:t>
            </w:r>
          </w:p>
        </w:tc>
      </w:tr>
      <w:tr w:rsidR="00020BC3" w:rsidRPr="00020BC3" w:rsidTr="00FC4547">
        <w:trPr>
          <w:cantSplit/>
          <w:jc w:val="center"/>
        </w:trPr>
        <w:tc>
          <w:tcPr>
            <w:tcW w:w="347" w:type="dxa"/>
            <w:vMerge w:val="restart"/>
            <w:tcBorders>
              <w:top w:val="single" w:sz="6" w:space="0" w:color="auto"/>
              <w:left w:val="single" w:sz="12" w:space="0" w:color="auto"/>
              <w:bottom w:val="nil"/>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幫</w:t>
            </w:r>
          </w:p>
          <w:p w:rsidR="00FB755E" w:rsidRPr="00020BC3" w:rsidRDefault="00FB755E" w:rsidP="00FC4547">
            <w:pPr>
              <w:jc w:val="center"/>
              <w:rPr>
                <w:rFonts w:eastAsia="標楷體"/>
              </w:rPr>
            </w:pPr>
          </w:p>
          <w:p w:rsidR="00FB755E" w:rsidRPr="00020BC3" w:rsidRDefault="00FB755E" w:rsidP="00FC4547">
            <w:pPr>
              <w:jc w:val="center"/>
              <w:rPr>
                <w:rFonts w:eastAsia="標楷體"/>
              </w:rPr>
            </w:pPr>
            <w:r w:rsidRPr="00020BC3">
              <w:rPr>
                <w:rFonts w:eastAsia="標楷體" w:hint="eastAsia"/>
              </w:rPr>
              <w:t>浦</w:t>
            </w:r>
          </w:p>
        </w:tc>
        <w:tc>
          <w:tcPr>
            <w:tcW w:w="359" w:type="dxa"/>
            <w:gridSpan w:val="2"/>
            <w:vMerge w:val="restart"/>
            <w:tcBorders>
              <w:top w:val="single" w:sz="6" w:space="0" w:color="auto"/>
              <w:left w:val="single" w:sz="6" w:space="0" w:color="auto"/>
              <w:bottom w:val="nil"/>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啟動性能</w:t>
            </w:r>
          </w:p>
        </w:tc>
        <w:tc>
          <w:tcPr>
            <w:tcW w:w="132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sz w:val="16"/>
              </w:rPr>
            </w:pPr>
            <w:r w:rsidRPr="00020BC3">
              <w:rPr>
                <w:rFonts w:eastAsia="標楷體" w:hint="eastAsia"/>
                <w:sz w:val="16"/>
              </w:rPr>
              <w:t>加壓送水裝置</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60" w:type="dxa"/>
            <w:gridSpan w:val="6"/>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267"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47" w:type="dxa"/>
            <w:vMerge/>
            <w:tcBorders>
              <w:top w:val="nil"/>
              <w:left w:val="single" w:sz="12" w:space="0" w:color="auto"/>
              <w:bottom w:val="nil"/>
              <w:right w:val="single" w:sz="6" w:space="0" w:color="auto"/>
            </w:tcBorders>
            <w:shd w:val="clear" w:color="auto" w:fill="auto"/>
            <w:vAlign w:val="center"/>
          </w:tcPr>
          <w:p w:rsidR="00FB755E" w:rsidRPr="00020BC3" w:rsidRDefault="00FB755E" w:rsidP="00FC4547">
            <w:pPr>
              <w:jc w:val="center"/>
              <w:rPr>
                <w:rFonts w:eastAsia="標楷體"/>
              </w:rPr>
            </w:pPr>
          </w:p>
        </w:tc>
        <w:tc>
          <w:tcPr>
            <w:tcW w:w="359" w:type="dxa"/>
            <w:gridSpan w:val="2"/>
            <w:vMerge/>
            <w:tcBorders>
              <w:top w:val="nil"/>
              <w:left w:val="single" w:sz="6" w:space="0" w:color="auto"/>
              <w:bottom w:val="nil"/>
              <w:right w:val="single" w:sz="6" w:space="0" w:color="auto"/>
            </w:tcBorders>
            <w:shd w:val="clear" w:color="auto" w:fill="auto"/>
            <w:vAlign w:val="center"/>
          </w:tcPr>
          <w:p w:rsidR="00FB755E" w:rsidRPr="00020BC3" w:rsidRDefault="00FB755E" w:rsidP="00FC4547">
            <w:pPr>
              <w:jc w:val="center"/>
              <w:rPr>
                <w:rFonts w:eastAsia="標楷體"/>
              </w:rPr>
            </w:pPr>
          </w:p>
        </w:tc>
        <w:tc>
          <w:tcPr>
            <w:tcW w:w="132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sz w:val="20"/>
              </w:rPr>
            </w:pPr>
            <w:r w:rsidRPr="00020BC3">
              <w:rPr>
                <w:rFonts w:eastAsia="標楷體" w:hint="eastAsia"/>
                <w:sz w:val="20"/>
              </w:rPr>
              <w:t>表示、警報等</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60" w:type="dxa"/>
            <w:gridSpan w:val="6"/>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267"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47" w:type="dxa"/>
            <w:vMerge/>
            <w:tcBorders>
              <w:top w:val="nil"/>
              <w:left w:val="single" w:sz="12" w:space="0" w:color="auto"/>
              <w:bottom w:val="nil"/>
              <w:right w:val="single" w:sz="6" w:space="0" w:color="auto"/>
            </w:tcBorders>
            <w:shd w:val="clear" w:color="auto" w:fill="auto"/>
            <w:vAlign w:val="center"/>
          </w:tcPr>
          <w:p w:rsidR="00FB755E" w:rsidRPr="00020BC3" w:rsidRDefault="00FB755E" w:rsidP="00FC4547">
            <w:pPr>
              <w:jc w:val="center"/>
              <w:rPr>
                <w:rFonts w:eastAsia="標楷體"/>
              </w:rPr>
            </w:pPr>
          </w:p>
        </w:tc>
        <w:tc>
          <w:tcPr>
            <w:tcW w:w="359" w:type="dxa"/>
            <w:gridSpan w:val="2"/>
            <w:vMerge/>
            <w:tcBorders>
              <w:top w:val="nil"/>
              <w:left w:val="single" w:sz="6" w:space="0" w:color="auto"/>
              <w:bottom w:val="nil"/>
              <w:right w:val="single" w:sz="6" w:space="0" w:color="auto"/>
            </w:tcBorders>
            <w:shd w:val="clear" w:color="auto" w:fill="auto"/>
            <w:vAlign w:val="center"/>
          </w:tcPr>
          <w:p w:rsidR="00FB755E" w:rsidRPr="00020BC3" w:rsidRDefault="00FB755E" w:rsidP="00FC4547">
            <w:pPr>
              <w:jc w:val="center"/>
              <w:rPr>
                <w:rFonts w:eastAsia="標楷體"/>
              </w:rPr>
            </w:pPr>
          </w:p>
        </w:tc>
        <w:tc>
          <w:tcPr>
            <w:tcW w:w="132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sz w:val="20"/>
              </w:rPr>
            </w:pPr>
            <w:r w:rsidRPr="00020BC3">
              <w:rPr>
                <w:rFonts w:eastAsia="標楷體" w:hint="eastAsia"/>
                <w:sz w:val="20"/>
              </w:rPr>
              <w:t>運轉電流</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C31BAA">
            <w:pPr>
              <w:spacing w:after="20"/>
              <w:jc w:val="right"/>
              <w:rPr>
                <w:rFonts w:ascii="Times New Roman" w:eastAsia="標楷體" w:hAnsi="Times New Roman" w:cs="Times New Roman"/>
              </w:rPr>
            </w:pPr>
            <w:r w:rsidRPr="00020BC3">
              <w:rPr>
                <w:rFonts w:ascii="Times New Roman" w:eastAsia="標楷體" w:hAnsi="Times New Roman" w:cs="Times New Roman"/>
              </w:rPr>
              <w:t>A</w:t>
            </w:r>
          </w:p>
        </w:tc>
        <w:tc>
          <w:tcPr>
            <w:tcW w:w="6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60" w:type="dxa"/>
            <w:gridSpan w:val="6"/>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267"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47" w:type="dxa"/>
            <w:vMerge/>
            <w:tcBorders>
              <w:top w:val="nil"/>
              <w:left w:val="single" w:sz="12" w:space="0" w:color="auto"/>
              <w:bottom w:val="single" w:sz="4"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359" w:type="dxa"/>
            <w:gridSpan w:val="2"/>
            <w:vMerge/>
            <w:tcBorders>
              <w:top w:val="nil"/>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132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755E" w:rsidRPr="00020BC3" w:rsidRDefault="00FB755E" w:rsidP="00FC4547">
            <w:pPr>
              <w:jc w:val="center"/>
              <w:rPr>
                <w:rFonts w:eastAsia="標楷體"/>
                <w:sz w:val="20"/>
              </w:rPr>
            </w:pPr>
            <w:r w:rsidRPr="00020BC3">
              <w:rPr>
                <w:rFonts w:eastAsia="標楷體" w:hint="eastAsia"/>
                <w:sz w:val="20"/>
              </w:rPr>
              <w:t>運轉狀況</w:t>
            </w:r>
          </w:p>
        </w:tc>
        <w:tc>
          <w:tcPr>
            <w:tcW w:w="3000"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C31BAA">
            <w:pPr>
              <w:spacing w:after="20"/>
              <w:jc w:val="right"/>
              <w:rPr>
                <w:rFonts w:ascii="Times New Roman" w:eastAsia="標楷體" w:hAnsi="Times New Roman" w:cs="Times New Roman"/>
              </w:rPr>
            </w:pPr>
          </w:p>
        </w:tc>
        <w:tc>
          <w:tcPr>
            <w:tcW w:w="600"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2760" w:type="dxa"/>
            <w:gridSpan w:val="6"/>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267" w:type="dxa"/>
            <w:gridSpan w:val="2"/>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trHeight w:val="340"/>
          <w:jc w:val="center"/>
        </w:trPr>
        <w:tc>
          <w:tcPr>
            <w:tcW w:w="347" w:type="dxa"/>
            <w:vMerge/>
            <w:tcBorders>
              <w:top w:val="nil"/>
              <w:left w:val="single" w:sz="12" w:space="0" w:color="auto"/>
              <w:bottom w:val="single" w:sz="4" w:space="0" w:color="auto"/>
              <w:right w:val="single" w:sz="6" w:space="0" w:color="auto"/>
            </w:tcBorders>
            <w:shd w:val="clear" w:color="auto" w:fill="auto"/>
            <w:vAlign w:val="center"/>
          </w:tcPr>
          <w:p w:rsidR="00FB755E" w:rsidRPr="00020BC3" w:rsidRDefault="00FB755E" w:rsidP="00FC4547">
            <w:pPr>
              <w:jc w:val="center"/>
              <w:rPr>
                <w:rFonts w:eastAsia="標楷體"/>
              </w:rPr>
            </w:pPr>
          </w:p>
        </w:tc>
        <w:tc>
          <w:tcPr>
            <w:tcW w:w="1685" w:type="dxa"/>
            <w:gridSpan w:val="6"/>
            <w:tcBorders>
              <w:top w:val="single" w:sz="6" w:space="0" w:color="auto"/>
              <w:left w:val="single" w:sz="6" w:space="0" w:color="auto"/>
              <w:bottom w:val="single" w:sz="4" w:space="0" w:color="auto"/>
              <w:right w:val="single" w:sz="6" w:space="0" w:color="auto"/>
            </w:tcBorders>
            <w:shd w:val="clear" w:color="auto" w:fill="auto"/>
            <w:vAlign w:val="center"/>
          </w:tcPr>
          <w:p w:rsidR="00FB755E" w:rsidRPr="00020BC3" w:rsidRDefault="00FB755E" w:rsidP="00FC4547">
            <w:pPr>
              <w:jc w:val="center"/>
              <w:rPr>
                <w:rFonts w:eastAsia="標楷體"/>
              </w:rPr>
            </w:pPr>
            <w:r w:rsidRPr="00020BC3">
              <w:rPr>
                <w:rFonts w:eastAsia="標楷體" w:hint="eastAsia"/>
              </w:rPr>
              <w:t>出</w:t>
            </w:r>
            <w:r w:rsidRPr="00020BC3">
              <w:rPr>
                <w:rFonts w:eastAsia="標楷體"/>
              </w:rPr>
              <w:t xml:space="preserve"> </w:t>
            </w:r>
            <w:r w:rsidRPr="00020BC3">
              <w:rPr>
                <w:rFonts w:eastAsia="標楷體" w:hint="eastAsia"/>
              </w:rPr>
              <w:t>水</w:t>
            </w:r>
            <w:r w:rsidRPr="00020BC3">
              <w:rPr>
                <w:rFonts w:eastAsia="標楷體"/>
              </w:rPr>
              <w:t xml:space="preserve"> </w:t>
            </w:r>
            <w:r w:rsidRPr="00020BC3">
              <w:rPr>
                <w:rFonts w:eastAsia="標楷體" w:hint="eastAsia"/>
              </w:rPr>
              <w:t>量</w:t>
            </w:r>
          </w:p>
        </w:tc>
        <w:tc>
          <w:tcPr>
            <w:tcW w:w="3000" w:type="dxa"/>
            <w:gridSpan w:val="5"/>
            <w:tcBorders>
              <w:top w:val="single" w:sz="6" w:space="0" w:color="auto"/>
              <w:left w:val="single" w:sz="6" w:space="0" w:color="auto"/>
              <w:bottom w:val="single" w:sz="4" w:space="0" w:color="auto"/>
              <w:right w:val="single" w:sz="6" w:space="0" w:color="auto"/>
            </w:tcBorders>
            <w:vAlign w:val="center"/>
          </w:tcPr>
          <w:p w:rsidR="00FB755E" w:rsidRPr="00020BC3" w:rsidRDefault="00FB755E" w:rsidP="00C31BAA">
            <w:pPr>
              <w:spacing w:after="20"/>
              <w:jc w:val="right"/>
              <w:rPr>
                <w:rFonts w:ascii="Times New Roman" w:eastAsia="標楷體" w:hAnsi="Times New Roman" w:cs="Times New Roman"/>
              </w:rPr>
            </w:pPr>
            <w:r w:rsidRPr="00020BC3">
              <w:rPr>
                <w:rFonts w:ascii="Times New Roman" w:eastAsia="標楷體" w:hAnsi="Times New Roman" w:cs="Times New Roman"/>
              </w:rPr>
              <w:t>l/min</w:t>
            </w:r>
          </w:p>
        </w:tc>
        <w:tc>
          <w:tcPr>
            <w:tcW w:w="600" w:type="dxa"/>
            <w:gridSpan w:val="2"/>
            <w:tcBorders>
              <w:top w:val="single" w:sz="6" w:space="0" w:color="auto"/>
              <w:left w:val="single" w:sz="6" w:space="0" w:color="auto"/>
              <w:bottom w:val="single" w:sz="4" w:space="0" w:color="auto"/>
              <w:right w:val="single" w:sz="6" w:space="0" w:color="auto"/>
            </w:tcBorders>
            <w:vAlign w:val="center"/>
          </w:tcPr>
          <w:p w:rsidR="00FB755E" w:rsidRPr="00020BC3" w:rsidRDefault="00FB755E" w:rsidP="00FC4547">
            <w:pPr>
              <w:jc w:val="center"/>
              <w:rPr>
                <w:rFonts w:eastAsia="標楷體"/>
              </w:rPr>
            </w:pPr>
          </w:p>
        </w:tc>
        <w:tc>
          <w:tcPr>
            <w:tcW w:w="2760" w:type="dxa"/>
            <w:gridSpan w:val="6"/>
            <w:tcBorders>
              <w:top w:val="single" w:sz="6" w:space="0" w:color="auto"/>
              <w:left w:val="single" w:sz="6" w:space="0" w:color="auto"/>
              <w:bottom w:val="single" w:sz="4" w:space="0" w:color="auto"/>
              <w:right w:val="single" w:sz="6" w:space="0" w:color="auto"/>
            </w:tcBorders>
            <w:vAlign w:val="center"/>
          </w:tcPr>
          <w:p w:rsidR="00FB755E" w:rsidRPr="00020BC3" w:rsidRDefault="00FB755E" w:rsidP="00FC4547">
            <w:pPr>
              <w:jc w:val="center"/>
              <w:rPr>
                <w:rFonts w:eastAsia="標楷體"/>
              </w:rPr>
            </w:pPr>
          </w:p>
        </w:tc>
        <w:tc>
          <w:tcPr>
            <w:tcW w:w="1267" w:type="dxa"/>
            <w:gridSpan w:val="2"/>
            <w:tcBorders>
              <w:top w:val="single" w:sz="6" w:space="0" w:color="auto"/>
              <w:left w:val="single" w:sz="6" w:space="0" w:color="auto"/>
              <w:bottom w:val="single" w:sz="4"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B755E">
        <w:trPr>
          <w:cantSplit/>
          <w:trHeight w:val="3606"/>
          <w:jc w:val="center"/>
        </w:trPr>
        <w:tc>
          <w:tcPr>
            <w:tcW w:w="347" w:type="dxa"/>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lastRenderedPageBreak/>
              <w:t>備</w:t>
            </w:r>
          </w:p>
          <w:p w:rsidR="00FB755E" w:rsidRPr="00020BC3" w:rsidRDefault="00FB755E" w:rsidP="00FC4547">
            <w:pPr>
              <w:jc w:val="center"/>
              <w:rPr>
                <w:rFonts w:eastAsia="標楷體"/>
              </w:rPr>
            </w:pPr>
          </w:p>
          <w:p w:rsidR="00FB755E" w:rsidRPr="00020BC3" w:rsidRDefault="00FB755E" w:rsidP="00FC4547">
            <w:pPr>
              <w:jc w:val="center"/>
              <w:rPr>
                <w:rFonts w:eastAsia="標楷體"/>
              </w:rPr>
            </w:pPr>
          </w:p>
          <w:p w:rsidR="00FB755E" w:rsidRPr="00020BC3" w:rsidRDefault="00FB755E" w:rsidP="00FC4547">
            <w:pPr>
              <w:jc w:val="center"/>
              <w:rPr>
                <w:rFonts w:eastAsia="標楷體"/>
              </w:rPr>
            </w:pPr>
            <w:r w:rsidRPr="00020BC3">
              <w:rPr>
                <w:rFonts w:eastAsia="標楷體" w:hint="eastAsia"/>
              </w:rPr>
              <w:t>註</w:t>
            </w:r>
          </w:p>
        </w:tc>
        <w:tc>
          <w:tcPr>
            <w:tcW w:w="9312" w:type="dxa"/>
            <w:gridSpan w:val="21"/>
            <w:tcBorders>
              <w:top w:val="single" w:sz="6" w:space="0" w:color="auto"/>
              <w:left w:val="single" w:sz="6" w:space="0" w:color="auto"/>
              <w:bottom w:val="single" w:sz="6" w:space="0" w:color="auto"/>
              <w:right w:val="single" w:sz="12" w:space="0" w:color="auto"/>
            </w:tcBorders>
          </w:tcPr>
          <w:p w:rsidR="00FB755E" w:rsidRPr="00020BC3" w:rsidRDefault="00FB755E" w:rsidP="00FC4547">
            <w:pPr>
              <w:jc w:val="both"/>
              <w:rPr>
                <w:rFonts w:eastAsia="標楷體"/>
              </w:rPr>
            </w:pPr>
          </w:p>
        </w:tc>
      </w:tr>
      <w:tr w:rsidR="00020BC3" w:rsidRPr="00020BC3" w:rsidTr="00FC4547">
        <w:trPr>
          <w:cantSplit/>
          <w:jc w:val="center"/>
        </w:trPr>
        <w:tc>
          <w:tcPr>
            <w:tcW w:w="347" w:type="dxa"/>
            <w:vMerge w:val="restart"/>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檢查器材</w:t>
            </w:r>
          </w:p>
        </w:tc>
        <w:tc>
          <w:tcPr>
            <w:tcW w:w="1161"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ind w:right="40"/>
              <w:jc w:val="center"/>
              <w:rPr>
                <w:rFonts w:eastAsia="標楷體"/>
                <w:sz w:val="22"/>
              </w:rPr>
            </w:pPr>
            <w:r w:rsidRPr="00020BC3">
              <w:rPr>
                <w:rFonts w:eastAsia="標楷體" w:hint="eastAsia"/>
                <w:sz w:val="22"/>
              </w:rPr>
              <w:t>機器名稱</w:t>
            </w: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ind w:right="40"/>
              <w:jc w:val="center"/>
              <w:rPr>
                <w:rFonts w:eastAsia="標楷體"/>
                <w:sz w:val="22"/>
              </w:rPr>
            </w:pPr>
            <w:r w:rsidRPr="00020BC3">
              <w:rPr>
                <w:rFonts w:eastAsia="標楷體" w:hint="eastAsia"/>
                <w:sz w:val="22"/>
              </w:rPr>
              <w:t>型</w:t>
            </w:r>
            <w:r w:rsidRPr="00020BC3">
              <w:rPr>
                <w:rFonts w:eastAsia="標楷體"/>
                <w:sz w:val="22"/>
              </w:rPr>
              <w:t xml:space="preserve">  </w:t>
            </w:r>
            <w:r w:rsidRPr="00020BC3">
              <w:rPr>
                <w:rFonts w:eastAsia="標楷體" w:hint="eastAsia"/>
                <w:sz w:val="22"/>
              </w:rPr>
              <w:t>式</w:t>
            </w:r>
          </w:p>
        </w:tc>
        <w:tc>
          <w:tcPr>
            <w:tcW w:w="1163"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ind w:right="40"/>
              <w:jc w:val="center"/>
              <w:rPr>
                <w:rFonts w:eastAsia="標楷體"/>
                <w:sz w:val="20"/>
              </w:rPr>
            </w:pPr>
            <w:r w:rsidRPr="00020BC3">
              <w:rPr>
                <w:rFonts w:eastAsia="標楷體" w:hint="eastAsia"/>
                <w:sz w:val="20"/>
              </w:rPr>
              <w:t>校正年月日</w:t>
            </w:r>
          </w:p>
        </w:tc>
        <w:tc>
          <w:tcPr>
            <w:tcW w:w="1164"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ind w:right="40"/>
              <w:jc w:val="center"/>
              <w:rPr>
                <w:rFonts w:eastAsia="標楷體"/>
                <w:sz w:val="22"/>
              </w:rPr>
            </w:pPr>
            <w:r w:rsidRPr="00020BC3">
              <w:rPr>
                <w:rFonts w:eastAsia="標楷體" w:hint="eastAsia"/>
                <w:sz w:val="22"/>
              </w:rPr>
              <w:t>製造廠商</w:t>
            </w:r>
          </w:p>
        </w:tc>
        <w:tc>
          <w:tcPr>
            <w:tcW w:w="1164"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ind w:right="40"/>
              <w:jc w:val="center"/>
              <w:rPr>
                <w:rFonts w:eastAsia="標楷體"/>
                <w:sz w:val="22"/>
              </w:rPr>
            </w:pPr>
            <w:r w:rsidRPr="00020BC3">
              <w:rPr>
                <w:rFonts w:eastAsia="標楷體" w:hint="eastAsia"/>
                <w:sz w:val="22"/>
              </w:rPr>
              <w:t>機器名稱</w:t>
            </w:r>
          </w:p>
        </w:tc>
        <w:tc>
          <w:tcPr>
            <w:tcW w:w="1167"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ind w:right="40"/>
              <w:jc w:val="center"/>
              <w:rPr>
                <w:rFonts w:eastAsia="標楷體"/>
                <w:sz w:val="22"/>
              </w:rPr>
            </w:pPr>
            <w:r w:rsidRPr="00020BC3">
              <w:rPr>
                <w:rFonts w:eastAsia="標楷體" w:hint="eastAsia"/>
                <w:sz w:val="22"/>
              </w:rPr>
              <w:t>型</w:t>
            </w:r>
            <w:r w:rsidRPr="00020BC3">
              <w:rPr>
                <w:rFonts w:eastAsia="標楷體"/>
                <w:sz w:val="22"/>
              </w:rPr>
              <w:t xml:space="preserve">  </w:t>
            </w:r>
            <w:r w:rsidRPr="00020BC3">
              <w:rPr>
                <w:rFonts w:eastAsia="標楷體" w:hint="eastAsia"/>
                <w:sz w:val="22"/>
              </w:rPr>
              <w:t>式</w:t>
            </w:r>
          </w:p>
        </w:tc>
        <w:tc>
          <w:tcPr>
            <w:tcW w:w="1164"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spacing w:after="20"/>
              <w:ind w:right="40"/>
              <w:jc w:val="center"/>
              <w:rPr>
                <w:rFonts w:eastAsia="標楷體"/>
                <w:sz w:val="20"/>
              </w:rPr>
            </w:pPr>
            <w:r w:rsidRPr="00020BC3">
              <w:rPr>
                <w:rFonts w:eastAsia="標楷體" w:hint="eastAsia"/>
                <w:sz w:val="20"/>
              </w:rPr>
              <w:t>校正年月日</w:t>
            </w:r>
          </w:p>
        </w:tc>
        <w:tc>
          <w:tcPr>
            <w:tcW w:w="1164" w:type="dxa"/>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spacing w:after="20"/>
              <w:ind w:right="40"/>
              <w:jc w:val="center"/>
              <w:rPr>
                <w:rFonts w:eastAsia="標楷體"/>
                <w:sz w:val="22"/>
              </w:rPr>
            </w:pPr>
            <w:r w:rsidRPr="00020BC3">
              <w:rPr>
                <w:rFonts w:eastAsia="標楷體" w:hint="eastAsia"/>
                <w:sz w:val="22"/>
              </w:rPr>
              <w:t>製造廠商</w:t>
            </w:r>
          </w:p>
        </w:tc>
      </w:tr>
      <w:tr w:rsidR="00020BC3" w:rsidRPr="00020BC3" w:rsidTr="00FC4547">
        <w:trPr>
          <w:cantSplit/>
          <w:jc w:val="center"/>
        </w:trPr>
        <w:tc>
          <w:tcPr>
            <w:tcW w:w="347" w:type="dxa"/>
            <w:vMerge/>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1"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3"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7"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47" w:type="dxa"/>
            <w:vMerge/>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1"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3"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7"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47" w:type="dxa"/>
            <w:vMerge/>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1"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3"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gridSpan w:val="5"/>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7"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164" w:type="dxa"/>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1508" w:type="dxa"/>
            <w:gridSpan w:val="6"/>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檢查日期</w:t>
            </w:r>
          </w:p>
        </w:tc>
        <w:tc>
          <w:tcPr>
            <w:tcW w:w="8151" w:type="dxa"/>
            <w:gridSpan w:val="16"/>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both"/>
              <w:rPr>
                <w:rFonts w:eastAsia="標楷體"/>
              </w:rPr>
            </w:pPr>
            <w:r w:rsidRPr="00020BC3">
              <w:rPr>
                <w:rFonts w:eastAsia="標楷體" w:hint="eastAsia"/>
              </w:rPr>
              <w:t>自民國</w:t>
            </w:r>
            <w:r w:rsidRPr="00020BC3">
              <w:rPr>
                <w:rFonts w:eastAsia="標楷體"/>
              </w:rPr>
              <w:t xml:space="preserve">  </w:t>
            </w:r>
            <w:r w:rsidRPr="00020BC3">
              <w:rPr>
                <w:rFonts w:eastAsia="標楷體" w:hint="eastAsia"/>
              </w:rPr>
              <w:t xml:space="preserve">  </w:t>
            </w:r>
            <w:r w:rsidRPr="00020BC3">
              <w:rPr>
                <w:rFonts w:eastAsia="標楷體"/>
              </w:rPr>
              <w:t xml:space="preserve"> </w:t>
            </w:r>
            <w:r w:rsidRPr="00020BC3">
              <w:rPr>
                <w:rFonts w:eastAsia="標楷體" w:hint="eastAsia"/>
              </w:rPr>
              <w:t xml:space="preserve"> </w:t>
            </w:r>
            <w:r w:rsidRPr="00020BC3">
              <w:rPr>
                <w:rFonts w:eastAsia="標楷體" w:hint="eastAsia"/>
              </w:rPr>
              <w:t>年</w:t>
            </w:r>
            <w:r w:rsidRPr="00020BC3">
              <w:rPr>
                <w:rFonts w:eastAsia="標楷體"/>
              </w:rPr>
              <w:t xml:space="preserve"> </w:t>
            </w:r>
            <w:r w:rsidRPr="00020BC3">
              <w:rPr>
                <w:rFonts w:eastAsia="標楷體" w:hint="eastAsia"/>
              </w:rPr>
              <w:t xml:space="preserve">   </w:t>
            </w:r>
            <w:r w:rsidRPr="00020BC3">
              <w:rPr>
                <w:rFonts w:eastAsia="標楷體"/>
              </w:rPr>
              <w:t xml:space="preserve">  </w:t>
            </w:r>
            <w:r w:rsidRPr="00020BC3">
              <w:rPr>
                <w:rFonts w:eastAsia="標楷體" w:hint="eastAsia"/>
              </w:rPr>
              <w:t>月</w:t>
            </w:r>
            <w:r w:rsidRPr="00020BC3">
              <w:rPr>
                <w:rFonts w:eastAsia="標楷體"/>
              </w:rPr>
              <w:t xml:space="preserve"> </w:t>
            </w:r>
            <w:r w:rsidRPr="00020BC3">
              <w:rPr>
                <w:rFonts w:eastAsia="標楷體" w:hint="eastAsia"/>
              </w:rPr>
              <w:t xml:space="preserve">   </w:t>
            </w:r>
            <w:r w:rsidRPr="00020BC3">
              <w:rPr>
                <w:rFonts w:eastAsia="標楷體"/>
              </w:rPr>
              <w:t xml:space="preserve"> </w:t>
            </w:r>
            <w:r w:rsidRPr="00020BC3">
              <w:rPr>
                <w:rFonts w:eastAsia="標楷體" w:hint="eastAsia"/>
              </w:rPr>
              <w:t xml:space="preserve"> </w:t>
            </w:r>
            <w:r w:rsidRPr="00020BC3">
              <w:rPr>
                <w:rFonts w:eastAsia="標楷體" w:hint="eastAsia"/>
              </w:rPr>
              <w:t>日</w:t>
            </w:r>
            <w:r w:rsidRPr="00020BC3">
              <w:rPr>
                <w:rFonts w:eastAsia="標楷體"/>
              </w:rPr>
              <w:t xml:space="preserve">  </w:t>
            </w:r>
            <w:r w:rsidRPr="00020BC3">
              <w:rPr>
                <w:rFonts w:eastAsia="標楷體" w:hint="eastAsia"/>
              </w:rPr>
              <w:t>至民國</w:t>
            </w:r>
            <w:r w:rsidRPr="00020BC3">
              <w:rPr>
                <w:rFonts w:eastAsia="標楷體"/>
              </w:rPr>
              <w:t xml:space="preserve"> </w:t>
            </w:r>
            <w:r w:rsidRPr="00020BC3">
              <w:rPr>
                <w:rFonts w:eastAsia="標楷體" w:hint="eastAsia"/>
              </w:rPr>
              <w:t xml:space="preserve">   </w:t>
            </w:r>
            <w:r w:rsidRPr="00020BC3">
              <w:rPr>
                <w:rFonts w:eastAsia="標楷體"/>
              </w:rPr>
              <w:t xml:space="preserve">  </w:t>
            </w:r>
            <w:r w:rsidRPr="00020BC3">
              <w:rPr>
                <w:rFonts w:eastAsia="標楷體" w:hint="eastAsia"/>
              </w:rPr>
              <w:t>年</w:t>
            </w:r>
            <w:r w:rsidRPr="00020BC3">
              <w:rPr>
                <w:rFonts w:eastAsia="標楷體"/>
              </w:rPr>
              <w:t xml:space="preserve"> </w:t>
            </w:r>
            <w:r w:rsidRPr="00020BC3">
              <w:rPr>
                <w:rFonts w:eastAsia="標楷體" w:hint="eastAsia"/>
              </w:rPr>
              <w:t xml:space="preserve">   </w:t>
            </w:r>
            <w:r w:rsidRPr="00020BC3">
              <w:rPr>
                <w:rFonts w:eastAsia="標楷體"/>
              </w:rPr>
              <w:t xml:space="preserve">  </w:t>
            </w:r>
            <w:r w:rsidRPr="00020BC3">
              <w:rPr>
                <w:rFonts w:eastAsia="標楷體" w:hint="eastAsia"/>
              </w:rPr>
              <w:t>月</w:t>
            </w:r>
            <w:r w:rsidRPr="00020BC3">
              <w:rPr>
                <w:rFonts w:eastAsia="標楷體"/>
              </w:rPr>
              <w:t xml:space="preserve">  </w:t>
            </w:r>
            <w:r w:rsidRPr="00020BC3">
              <w:rPr>
                <w:rFonts w:eastAsia="標楷體" w:hint="eastAsia"/>
              </w:rPr>
              <w:t xml:space="preserve">  </w:t>
            </w:r>
            <w:r w:rsidRPr="00020BC3">
              <w:rPr>
                <w:rFonts w:eastAsia="標楷體"/>
              </w:rPr>
              <w:t xml:space="preserve">  </w:t>
            </w:r>
            <w:r w:rsidRPr="00020BC3">
              <w:rPr>
                <w:rFonts w:eastAsia="標楷體" w:hint="eastAsia"/>
              </w:rPr>
              <w:t>日</w:t>
            </w:r>
          </w:p>
        </w:tc>
      </w:tr>
      <w:tr w:rsidR="00020BC3" w:rsidRPr="00020BC3" w:rsidTr="00FC4547">
        <w:trPr>
          <w:cantSplit/>
          <w:jc w:val="center"/>
        </w:trPr>
        <w:tc>
          <w:tcPr>
            <w:tcW w:w="347" w:type="dxa"/>
            <w:vMerge w:val="restart"/>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檢修人員</w:t>
            </w:r>
          </w:p>
        </w:tc>
        <w:tc>
          <w:tcPr>
            <w:tcW w:w="632"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姓名</w:t>
            </w:r>
          </w:p>
        </w:tc>
        <w:tc>
          <w:tcPr>
            <w:tcW w:w="1694"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779"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消防設備師</w:t>
            </w:r>
            <w:r w:rsidRPr="00020BC3">
              <w:rPr>
                <w:rFonts w:eastAsia="標楷體" w:hint="eastAsia"/>
              </w:rPr>
              <w:t>(</w:t>
            </w:r>
            <w:r w:rsidRPr="00020BC3">
              <w:rPr>
                <w:rFonts w:eastAsia="標楷體" w:hint="eastAsia"/>
              </w:rPr>
              <w:t>士</w:t>
            </w:r>
            <w:r w:rsidRPr="00020BC3">
              <w:rPr>
                <w:rFonts w:eastAsia="標楷體" w:hint="eastAsia"/>
              </w:rPr>
              <w:t>)</w:t>
            </w:r>
          </w:p>
        </w:tc>
        <w:tc>
          <w:tcPr>
            <w:tcW w:w="1120"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證書字號</w:t>
            </w:r>
          </w:p>
        </w:tc>
        <w:tc>
          <w:tcPr>
            <w:tcW w:w="1759"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34"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簽章</w:t>
            </w:r>
          </w:p>
        </w:tc>
        <w:tc>
          <w:tcPr>
            <w:tcW w:w="1694" w:type="dxa"/>
            <w:gridSpan w:val="4"/>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r w:rsidRPr="00020BC3">
              <w:rPr>
                <w:rFonts w:eastAsia="標楷體" w:hint="eastAsia"/>
              </w:rPr>
              <w:t xml:space="preserve">        (</w:t>
            </w:r>
            <w:r w:rsidRPr="00020BC3">
              <w:rPr>
                <w:rFonts w:eastAsia="標楷體" w:hint="eastAsia"/>
              </w:rPr>
              <w:t>簽章</w:t>
            </w:r>
            <w:r w:rsidRPr="00020BC3">
              <w:rPr>
                <w:rFonts w:eastAsia="標楷體" w:hint="eastAsia"/>
              </w:rPr>
              <w:t>)</w:t>
            </w:r>
          </w:p>
        </w:tc>
      </w:tr>
      <w:tr w:rsidR="00020BC3" w:rsidRPr="00020BC3" w:rsidTr="00FC4547">
        <w:trPr>
          <w:cantSplit/>
          <w:jc w:val="center"/>
        </w:trPr>
        <w:tc>
          <w:tcPr>
            <w:tcW w:w="347" w:type="dxa"/>
            <w:vMerge/>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32"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姓名</w:t>
            </w:r>
          </w:p>
        </w:tc>
        <w:tc>
          <w:tcPr>
            <w:tcW w:w="1694"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779"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消防設備師</w:t>
            </w:r>
            <w:r w:rsidRPr="00020BC3">
              <w:rPr>
                <w:rFonts w:eastAsia="標楷體"/>
              </w:rPr>
              <w:t>(</w:t>
            </w:r>
            <w:r w:rsidRPr="00020BC3">
              <w:rPr>
                <w:rFonts w:eastAsia="標楷體" w:hint="eastAsia"/>
              </w:rPr>
              <w:t>士</w:t>
            </w:r>
            <w:r w:rsidRPr="00020BC3">
              <w:rPr>
                <w:rFonts w:eastAsia="標楷體"/>
              </w:rPr>
              <w:t>)</w:t>
            </w:r>
          </w:p>
        </w:tc>
        <w:tc>
          <w:tcPr>
            <w:tcW w:w="1120"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證書字號</w:t>
            </w:r>
          </w:p>
        </w:tc>
        <w:tc>
          <w:tcPr>
            <w:tcW w:w="1759"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sz w:val="20"/>
              </w:rPr>
            </w:pPr>
          </w:p>
        </w:tc>
        <w:tc>
          <w:tcPr>
            <w:tcW w:w="634"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簽章</w:t>
            </w:r>
          </w:p>
        </w:tc>
        <w:tc>
          <w:tcPr>
            <w:tcW w:w="1694" w:type="dxa"/>
            <w:gridSpan w:val="4"/>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47" w:type="dxa"/>
            <w:vMerge/>
            <w:tcBorders>
              <w:top w:val="single" w:sz="6" w:space="0" w:color="auto"/>
              <w:left w:val="single" w:sz="12"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632"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姓名</w:t>
            </w:r>
          </w:p>
        </w:tc>
        <w:tc>
          <w:tcPr>
            <w:tcW w:w="1694"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p>
        </w:tc>
        <w:tc>
          <w:tcPr>
            <w:tcW w:w="1779" w:type="dxa"/>
            <w:gridSpan w:val="2"/>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消防設備師</w:t>
            </w:r>
            <w:r w:rsidRPr="00020BC3">
              <w:rPr>
                <w:rFonts w:eastAsia="標楷體"/>
              </w:rPr>
              <w:t>(</w:t>
            </w:r>
            <w:r w:rsidRPr="00020BC3">
              <w:rPr>
                <w:rFonts w:eastAsia="標楷體" w:hint="eastAsia"/>
              </w:rPr>
              <w:t>士</w:t>
            </w:r>
            <w:r w:rsidRPr="00020BC3">
              <w:rPr>
                <w:rFonts w:eastAsia="標楷體"/>
              </w:rPr>
              <w:t>)</w:t>
            </w:r>
          </w:p>
        </w:tc>
        <w:tc>
          <w:tcPr>
            <w:tcW w:w="1120" w:type="dxa"/>
            <w:gridSpan w:val="3"/>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證書字號</w:t>
            </w:r>
          </w:p>
        </w:tc>
        <w:tc>
          <w:tcPr>
            <w:tcW w:w="1759" w:type="dxa"/>
            <w:gridSpan w:val="4"/>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sz w:val="20"/>
              </w:rPr>
            </w:pPr>
          </w:p>
        </w:tc>
        <w:tc>
          <w:tcPr>
            <w:tcW w:w="634" w:type="dxa"/>
            <w:tcBorders>
              <w:top w:val="single" w:sz="6" w:space="0" w:color="auto"/>
              <w:left w:val="single" w:sz="6" w:space="0" w:color="auto"/>
              <w:bottom w:val="single" w:sz="6"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簽章</w:t>
            </w:r>
          </w:p>
        </w:tc>
        <w:tc>
          <w:tcPr>
            <w:tcW w:w="1694" w:type="dxa"/>
            <w:gridSpan w:val="4"/>
            <w:tcBorders>
              <w:top w:val="single" w:sz="6" w:space="0" w:color="auto"/>
              <w:left w:val="single" w:sz="6" w:space="0" w:color="auto"/>
              <w:bottom w:val="single" w:sz="6" w:space="0" w:color="auto"/>
              <w:right w:val="single" w:sz="12" w:space="0" w:color="auto"/>
            </w:tcBorders>
            <w:vAlign w:val="center"/>
          </w:tcPr>
          <w:p w:rsidR="00FB755E" w:rsidRPr="00020BC3" w:rsidRDefault="00FB755E" w:rsidP="00FC4547">
            <w:pPr>
              <w:jc w:val="center"/>
              <w:rPr>
                <w:rFonts w:eastAsia="標楷體"/>
              </w:rPr>
            </w:pPr>
          </w:p>
        </w:tc>
      </w:tr>
      <w:tr w:rsidR="00020BC3" w:rsidRPr="00020BC3" w:rsidTr="00FC4547">
        <w:trPr>
          <w:cantSplit/>
          <w:jc w:val="center"/>
        </w:trPr>
        <w:tc>
          <w:tcPr>
            <w:tcW w:w="347" w:type="dxa"/>
            <w:vMerge/>
            <w:tcBorders>
              <w:top w:val="single" w:sz="6" w:space="0" w:color="auto"/>
              <w:left w:val="single" w:sz="12" w:space="0" w:color="auto"/>
              <w:bottom w:val="single" w:sz="12" w:space="0" w:color="auto"/>
              <w:right w:val="single" w:sz="6" w:space="0" w:color="auto"/>
            </w:tcBorders>
            <w:vAlign w:val="center"/>
          </w:tcPr>
          <w:p w:rsidR="00FB755E" w:rsidRPr="00020BC3" w:rsidRDefault="00FB755E" w:rsidP="00FC4547">
            <w:pPr>
              <w:jc w:val="center"/>
              <w:rPr>
                <w:rFonts w:eastAsia="標楷體"/>
              </w:rPr>
            </w:pPr>
          </w:p>
        </w:tc>
        <w:tc>
          <w:tcPr>
            <w:tcW w:w="632" w:type="dxa"/>
            <w:gridSpan w:val="3"/>
            <w:tcBorders>
              <w:top w:val="single" w:sz="6" w:space="0" w:color="auto"/>
              <w:left w:val="single" w:sz="6" w:space="0" w:color="auto"/>
              <w:bottom w:val="single" w:sz="12"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姓名</w:t>
            </w:r>
          </w:p>
        </w:tc>
        <w:tc>
          <w:tcPr>
            <w:tcW w:w="1694" w:type="dxa"/>
            <w:gridSpan w:val="4"/>
            <w:tcBorders>
              <w:top w:val="single" w:sz="6" w:space="0" w:color="auto"/>
              <w:left w:val="single" w:sz="6" w:space="0" w:color="auto"/>
              <w:bottom w:val="single" w:sz="12" w:space="0" w:color="auto"/>
              <w:right w:val="single" w:sz="6" w:space="0" w:color="auto"/>
            </w:tcBorders>
            <w:vAlign w:val="center"/>
          </w:tcPr>
          <w:p w:rsidR="00FB755E" w:rsidRPr="00020BC3" w:rsidRDefault="00FB755E" w:rsidP="00FC4547">
            <w:pPr>
              <w:jc w:val="center"/>
              <w:rPr>
                <w:rFonts w:eastAsia="標楷體"/>
              </w:rPr>
            </w:pPr>
          </w:p>
        </w:tc>
        <w:tc>
          <w:tcPr>
            <w:tcW w:w="1779" w:type="dxa"/>
            <w:gridSpan w:val="2"/>
            <w:tcBorders>
              <w:top w:val="single" w:sz="6" w:space="0" w:color="auto"/>
              <w:left w:val="single" w:sz="6" w:space="0" w:color="auto"/>
              <w:bottom w:val="single" w:sz="12"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消防設備師</w:t>
            </w:r>
            <w:r w:rsidRPr="00020BC3">
              <w:rPr>
                <w:rFonts w:eastAsia="標楷體"/>
              </w:rPr>
              <w:t>(</w:t>
            </w:r>
            <w:r w:rsidRPr="00020BC3">
              <w:rPr>
                <w:rFonts w:eastAsia="標楷體" w:hint="eastAsia"/>
              </w:rPr>
              <w:t>士</w:t>
            </w:r>
            <w:r w:rsidRPr="00020BC3">
              <w:rPr>
                <w:rFonts w:eastAsia="標楷體"/>
              </w:rPr>
              <w:t>)</w:t>
            </w:r>
          </w:p>
        </w:tc>
        <w:tc>
          <w:tcPr>
            <w:tcW w:w="1120" w:type="dxa"/>
            <w:gridSpan w:val="3"/>
            <w:tcBorders>
              <w:top w:val="single" w:sz="6" w:space="0" w:color="auto"/>
              <w:left w:val="single" w:sz="6" w:space="0" w:color="auto"/>
              <w:bottom w:val="single" w:sz="12"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證書字號</w:t>
            </w:r>
          </w:p>
        </w:tc>
        <w:tc>
          <w:tcPr>
            <w:tcW w:w="1759" w:type="dxa"/>
            <w:gridSpan w:val="4"/>
            <w:tcBorders>
              <w:top w:val="single" w:sz="6" w:space="0" w:color="auto"/>
              <w:left w:val="single" w:sz="6" w:space="0" w:color="auto"/>
              <w:bottom w:val="single" w:sz="12" w:space="0" w:color="auto"/>
              <w:right w:val="single" w:sz="6" w:space="0" w:color="auto"/>
            </w:tcBorders>
            <w:vAlign w:val="center"/>
          </w:tcPr>
          <w:p w:rsidR="00FB755E" w:rsidRPr="00020BC3" w:rsidRDefault="00FB755E" w:rsidP="00FC4547">
            <w:pPr>
              <w:jc w:val="center"/>
              <w:rPr>
                <w:rFonts w:eastAsia="標楷體"/>
                <w:sz w:val="20"/>
              </w:rPr>
            </w:pPr>
          </w:p>
        </w:tc>
        <w:tc>
          <w:tcPr>
            <w:tcW w:w="634" w:type="dxa"/>
            <w:tcBorders>
              <w:top w:val="single" w:sz="6" w:space="0" w:color="auto"/>
              <w:left w:val="single" w:sz="6" w:space="0" w:color="auto"/>
              <w:bottom w:val="single" w:sz="12" w:space="0" w:color="auto"/>
              <w:right w:val="single" w:sz="6" w:space="0" w:color="auto"/>
            </w:tcBorders>
            <w:vAlign w:val="center"/>
          </w:tcPr>
          <w:p w:rsidR="00FB755E" w:rsidRPr="00020BC3" w:rsidRDefault="00FB755E" w:rsidP="00FC4547">
            <w:pPr>
              <w:jc w:val="center"/>
              <w:rPr>
                <w:rFonts w:eastAsia="標楷體"/>
              </w:rPr>
            </w:pPr>
            <w:r w:rsidRPr="00020BC3">
              <w:rPr>
                <w:rFonts w:eastAsia="標楷體" w:hint="eastAsia"/>
              </w:rPr>
              <w:t>簽章</w:t>
            </w:r>
          </w:p>
        </w:tc>
        <w:tc>
          <w:tcPr>
            <w:tcW w:w="1694" w:type="dxa"/>
            <w:gridSpan w:val="4"/>
            <w:tcBorders>
              <w:top w:val="single" w:sz="6" w:space="0" w:color="auto"/>
              <w:left w:val="single" w:sz="6" w:space="0" w:color="auto"/>
              <w:bottom w:val="single" w:sz="12" w:space="0" w:color="auto"/>
              <w:right w:val="single" w:sz="12" w:space="0" w:color="auto"/>
            </w:tcBorders>
            <w:vAlign w:val="center"/>
          </w:tcPr>
          <w:p w:rsidR="00FB755E" w:rsidRPr="00020BC3" w:rsidRDefault="00FB755E" w:rsidP="00FC4547">
            <w:pPr>
              <w:jc w:val="center"/>
              <w:rPr>
                <w:rFonts w:eastAsia="標楷體"/>
              </w:rPr>
            </w:pPr>
          </w:p>
        </w:tc>
      </w:tr>
    </w:tbl>
    <w:p w:rsidR="00FB755E" w:rsidRPr="00020BC3" w:rsidRDefault="00FB755E" w:rsidP="00FB755E">
      <w:pPr>
        <w:rPr>
          <w:rFonts w:eastAsia="標楷體"/>
          <w:sz w:val="16"/>
        </w:rPr>
      </w:pPr>
      <w:r w:rsidRPr="00020BC3">
        <w:rPr>
          <w:rFonts w:eastAsia="標楷體" w:hint="eastAsia"/>
          <w:sz w:val="16"/>
        </w:rPr>
        <w:t>１、應於「種別．容量等情形」欄內填入適當之項目。</w:t>
      </w:r>
    </w:p>
    <w:p w:rsidR="00FB755E" w:rsidRPr="00020BC3" w:rsidRDefault="00FB755E" w:rsidP="00FB755E">
      <w:pPr>
        <w:rPr>
          <w:rFonts w:eastAsia="標楷體"/>
          <w:sz w:val="16"/>
        </w:rPr>
      </w:pPr>
      <w:r w:rsidRPr="00020BC3">
        <w:rPr>
          <w:rFonts w:eastAsia="標楷體" w:hint="eastAsia"/>
          <w:sz w:val="16"/>
        </w:rPr>
        <w:t>２、檢查合格者於判定欄內打「○」；有不良情形時於判定欄內打「×」，並將不良情形填載於「不良狀況」欄。</w:t>
      </w:r>
    </w:p>
    <w:p w:rsidR="00FB755E" w:rsidRPr="00020BC3" w:rsidRDefault="00FB755E" w:rsidP="00FB755E">
      <w:pPr>
        <w:rPr>
          <w:rFonts w:eastAsia="標楷體"/>
          <w:sz w:val="16"/>
        </w:rPr>
      </w:pPr>
      <w:r w:rsidRPr="00020BC3">
        <w:rPr>
          <w:rFonts w:eastAsia="標楷體" w:hint="eastAsia"/>
          <w:sz w:val="16"/>
        </w:rPr>
        <w:t>３、對不良狀況所採取之處置情形應填載於「處置措施」欄。</w:t>
      </w:r>
    </w:p>
    <w:p w:rsidR="00FB755E" w:rsidRPr="00020BC3" w:rsidRDefault="00FB755E" w:rsidP="00FB755E">
      <w:pPr>
        <w:rPr>
          <w:rFonts w:eastAsia="標楷體"/>
        </w:rPr>
      </w:pPr>
      <w:r w:rsidRPr="00020BC3">
        <w:rPr>
          <w:rFonts w:eastAsia="標楷體" w:hint="eastAsia"/>
          <w:sz w:val="16"/>
        </w:rPr>
        <w:t>４、欄內有選擇項目時應以「○」圈選之。</w:t>
      </w:r>
    </w:p>
    <w:p w:rsidR="00FB755E" w:rsidRPr="00020BC3" w:rsidRDefault="00FB755E" w:rsidP="00FB755E"/>
    <w:p w:rsidR="003E61EC" w:rsidRPr="00020BC3" w:rsidRDefault="003E61EC" w:rsidP="009F4450">
      <w:pPr>
        <w:widowControl/>
      </w:pPr>
      <w:bookmarkStart w:id="0" w:name="_GoBack"/>
      <w:bookmarkEnd w:id="0"/>
    </w:p>
    <w:sectPr w:rsidR="003E61EC" w:rsidRPr="00020BC3" w:rsidSect="00E37D17">
      <w:footerReference w:type="default" r:id="rId10"/>
      <w:pgSz w:w="11906" w:h="16838"/>
      <w:pgMar w:top="851" w:right="1134" w:bottom="851" w:left="1134" w:header="851" w:footer="510"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89" w:rsidRDefault="003A2D89">
      <w:r>
        <w:separator/>
      </w:r>
    </w:p>
  </w:endnote>
  <w:endnote w:type="continuationSeparator" w:id="0">
    <w:p w:rsidR="003A2D89" w:rsidRDefault="003A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CE" w:rsidRDefault="00375A80">
    <w:pPr>
      <w:pStyle w:val="a9"/>
      <w:jc w:val="center"/>
    </w:pPr>
    <w:r>
      <w:rPr>
        <w:rFonts w:hint="eastAsia"/>
      </w:rPr>
      <w:t>21-</w:t>
    </w:r>
    <w:sdt>
      <w:sdtPr>
        <w:id w:val="307822330"/>
        <w:docPartObj>
          <w:docPartGallery w:val="Page Numbers (Bottom of Page)"/>
          <w:docPartUnique/>
        </w:docPartObj>
      </w:sdtPr>
      <w:sdtEndPr/>
      <w:sdtContent>
        <w:r w:rsidR="009530CE">
          <w:fldChar w:fldCharType="begin"/>
        </w:r>
        <w:r w:rsidR="009530CE">
          <w:instrText>PAGE   \* MERGEFORMAT</w:instrText>
        </w:r>
        <w:r w:rsidR="009530CE">
          <w:fldChar w:fldCharType="separate"/>
        </w:r>
        <w:r w:rsidR="00020BC3" w:rsidRPr="00020BC3">
          <w:rPr>
            <w:noProof/>
            <w:lang w:val="zh-TW"/>
          </w:rPr>
          <w:t>14</w:t>
        </w:r>
        <w:r w:rsidR="009530CE">
          <w:fldChar w:fldCharType="end"/>
        </w:r>
      </w:sdtContent>
    </w:sdt>
  </w:p>
  <w:p w:rsidR="005A083B" w:rsidRPr="00413AE6" w:rsidRDefault="00020BC3" w:rsidP="00413AE6">
    <w:pPr>
      <w:pStyle w:val="2"/>
      <w:numPr>
        <w:ilvl w:val="0"/>
        <w:numId w:val="0"/>
      </w:num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89" w:rsidRDefault="003A2D89">
      <w:r>
        <w:separator/>
      </w:r>
    </w:p>
  </w:footnote>
  <w:footnote w:type="continuationSeparator" w:id="0">
    <w:p w:rsidR="003A2D89" w:rsidRDefault="003A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674"/>
    <w:multiLevelType w:val="multilevel"/>
    <w:tmpl w:val="2F88D002"/>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2"/>
      <w:numFmt w:val="decimalFullWidth"/>
      <w:lvlText w:val="（%3）"/>
      <w:lvlJc w:val="right"/>
      <w:pPr>
        <w:tabs>
          <w:tab w:val="num" w:pos="1701"/>
        </w:tabs>
        <w:ind w:left="1304" w:firstLine="397"/>
      </w:pPr>
      <w:rPr>
        <w:rFonts w:hint="eastAsia"/>
      </w:rPr>
    </w:lvl>
    <w:lvl w:ilvl="3">
      <w:start w:val="2"/>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2826990"/>
    <w:multiLevelType w:val="multilevel"/>
    <w:tmpl w:val="3136470A"/>
    <w:lvl w:ilvl="0">
      <w:start w:val="1"/>
      <w:numFmt w:val="taiwaneseCountingThousand"/>
      <w:pStyle w:val="5"/>
      <w:suff w:val="nothing"/>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w:lvlJc w:val="left"/>
      <w:pPr>
        <w:ind w:left="960" w:hanging="280"/>
      </w:pPr>
      <w:rPr>
        <w:rFonts w:hint="default"/>
      </w:rPr>
    </w:lvl>
    <w:lvl w:ilvl="2">
      <w:start w:val="1"/>
      <w:numFmt w:val="decimalFullWidth"/>
      <w:lvlText w:val="（%3）"/>
      <w:lvlJc w:val="right"/>
      <w:pPr>
        <w:tabs>
          <w:tab w:val="num" w:pos="1701"/>
        </w:tabs>
        <w:ind w:left="1304" w:firstLine="397"/>
      </w:pPr>
      <w:rPr>
        <w:rFonts w:hint="eastAsia"/>
        <w:lang w:val="en-US"/>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lang w:val="en-US"/>
      </w:rPr>
    </w:lvl>
    <w:lvl w:ilvl="5">
      <w:start w:val="1"/>
      <w:numFmt w:val="decimal"/>
      <w:lvlText w:val="（%6）"/>
      <w:lvlJc w:val="left"/>
      <w:pPr>
        <w:ind w:left="3131"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36617A9"/>
    <w:multiLevelType w:val="multilevel"/>
    <w:tmpl w:val="6CB86466"/>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6214934"/>
    <w:multiLevelType w:val="multilevel"/>
    <w:tmpl w:val="4E92B6C8"/>
    <w:lvl w:ilvl="0">
      <w:start w:val="2"/>
      <w:numFmt w:val="ideographDigital"/>
      <w:lvlText w:val="（%1）"/>
      <w:lvlJc w:val="left"/>
      <w:pPr>
        <w:ind w:left="480" w:hanging="480"/>
      </w:pPr>
      <w:rPr>
        <w:rFonts w:hint="eastAsia"/>
      </w:rPr>
    </w:lvl>
    <w:lvl w:ilvl="1">
      <w:start w:val="2"/>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B671A9F"/>
    <w:multiLevelType w:val="multilevel"/>
    <w:tmpl w:val="724072A0"/>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ascii="Times New Roman" w:hAnsi="Times New Roman" w:cs="Times New Roman" w:hint="default"/>
      </w:rPr>
    </w:lvl>
    <w:lvl w:ilvl="4">
      <w:start w:val="1"/>
      <w:numFmt w:val="lowerRoman"/>
      <w:lvlText w:val="（%5）"/>
      <w:lvlJc w:val="left"/>
      <w:pPr>
        <w:ind w:left="2400" w:hanging="480"/>
      </w:pPr>
      <w:rPr>
        <w:rFonts w:hint="eastAsia"/>
        <w:lang w:val="en-US"/>
      </w:rPr>
    </w:lvl>
    <w:lvl w:ilvl="5">
      <w:start w:val="1"/>
      <w:numFmt w:val="decimal"/>
      <w:lvlText w:val="（%6）"/>
      <w:lvlJc w:val="left"/>
      <w:pPr>
        <w:ind w:left="3131"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88604EF"/>
    <w:multiLevelType w:val="multilevel"/>
    <w:tmpl w:val="A4DC30EA"/>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C145513"/>
    <w:multiLevelType w:val="multilevel"/>
    <w:tmpl w:val="AA782AEE"/>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1DB27B2D"/>
    <w:multiLevelType w:val="multilevel"/>
    <w:tmpl w:val="03042B18"/>
    <w:lvl w:ilvl="0">
      <w:start w:val="2"/>
      <w:numFmt w:val="ideographDigital"/>
      <w:lvlText w:val="（%1）"/>
      <w:lvlJc w:val="left"/>
      <w:pPr>
        <w:ind w:left="480" w:hanging="480"/>
      </w:pPr>
      <w:rPr>
        <w:rFonts w:hint="eastAsia"/>
      </w:rPr>
    </w:lvl>
    <w:lvl w:ilvl="1">
      <w:start w:val="1"/>
      <w:numFmt w:val="decimalFullWidth"/>
      <w:lvlText w:val="%2、"/>
      <w:lvlJc w:val="left"/>
      <w:pPr>
        <w:ind w:left="960" w:hanging="280"/>
      </w:pPr>
      <w:rPr>
        <w:rFonts w:hint="eastAsia"/>
      </w:rPr>
    </w:lvl>
    <w:lvl w:ilvl="2">
      <w:start w:val="2"/>
      <w:numFmt w:val="decimalFullWidth"/>
      <w:lvlText w:val="（%3）"/>
      <w:lvlJc w:val="right"/>
      <w:pPr>
        <w:tabs>
          <w:tab w:val="num" w:pos="1701"/>
        </w:tabs>
        <w:ind w:left="1304" w:firstLine="397"/>
      </w:pPr>
      <w:rPr>
        <w:rFonts w:hint="eastAsia"/>
      </w:rPr>
    </w:lvl>
    <w:lvl w:ilvl="3">
      <w:start w:val="2"/>
      <w:numFmt w:val="upperLetter"/>
      <w:suff w:val="nothing"/>
      <w:lvlText w:val="%4."/>
      <w:lvlJc w:val="left"/>
      <w:pPr>
        <w:ind w:left="1920" w:hanging="219"/>
      </w:pPr>
      <w:rPr>
        <w:rFonts w:ascii="Times New Roman" w:hAnsi="Times New Roman" w:cs="Times New Roman" w:hint="default"/>
      </w:rPr>
    </w:lvl>
    <w:lvl w:ilvl="4">
      <w:start w:val="1"/>
      <w:numFmt w:val="upperLetter"/>
      <w:suff w:val="nothing"/>
      <w:lvlText w:val="(%5)"/>
      <w:lvlJc w:val="left"/>
      <w:pPr>
        <w:ind w:left="2400" w:hanging="480"/>
      </w:pPr>
      <w:rPr>
        <w:rFonts w:ascii="Times New Roman" w:hAnsi="Times New Roman" w:cs="Times New Roman" w:hint="default"/>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20CB403D"/>
    <w:multiLevelType w:val="multilevel"/>
    <w:tmpl w:val="D0422A3E"/>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274077A9"/>
    <w:multiLevelType w:val="multilevel"/>
    <w:tmpl w:val="D618D030"/>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ascii="Times New Roman" w:hAnsi="Times New Roman" w:cs="Times New Roman" w:hint="default"/>
      </w:rPr>
    </w:lvl>
    <w:lvl w:ilvl="4">
      <w:start w:val="1"/>
      <w:numFmt w:val="lowerRoman"/>
      <w:lvlText w:val="（%5）"/>
      <w:lvlJc w:val="left"/>
      <w:pPr>
        <w:ind w:left="2400" w:hanging="480"/>
      </w:pPr>
      <w:rPr>
        <w:rFonts w:hint="eastAsia"/>
        <w:lang w:val="en-US"/>
      </w:rPr>
    </w:lvl>
    <w:lvl w:ilvl="5">
      <w:start w:val="1"/>
      <w:numFmt w:val="decimal"/>
      <w:lvlText w:val="（%6）"/>
      <w:lvlJc w:val="left"/>
      <w:pPr>
        <w:ind w:left="3131"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2E2B5255"/>
    <w:multiLevelType w:val="multilevel"/>
    <w:tmpl w:val="2BBC55FE"/>
    <w:lvl w:ilvl="0">
      <w:start w:val="2"/>
      <w:numFmt w:val="ideographDigital"/>
      <w:lvlText w:val="（%1）"/>
      <w:lvlJc w:val="left"/>
      <w:pPr>
        <w:ind w:left="480" w:hanging="480"/>
      </w:pPr>
      <w:rPr>
        <w:rFonts w:hint="eastAsia"/>
      </w:rPr>
    </w:lvl>
    <w:lvl w:ilvl="1">
      <w:start w:val="2"/>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2EEA726F"/>
    <w:multiLevelType w:val="multilevel"/>
    <w:tmpl w:val="1560665C"/>
    <w:lvl w:ilvl="0">
      <w:start w:val="1"/>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lang w:val="en-US"/>
      </w:rPr>
    </w:lvl>
    <w:lvl w:ilvl="5">
      <w:start w:val="1"/>
      <w:numFmt w:val="decimal"/>
      <w:lvlText w:val="（%6）"/>
      <w:lvlJc w:val="left"/>
      <w:pPr>
        <w:ind w:left="3131"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32D55913"/>
    <w:multiLevelType w:val="multilevel"/>
    <w:tmpl w:val="D012B936"/>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38167154"/>
    <w:multiLevelType w:val="multilevel"/>
    <w:tmpl w:val="A0D0E956"/>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ascii="Times New Roman" w:eastAsia="標楷體" w:hAnsi="Times New Roman" w:cs="Times New Roman" w:hint="default"/>
      </w:rPr>
    </w:lvl>
    <w:lvl w:ilvl="4">
      <w:start w:val="1"/>
      <w:numFmt w:val="upperLetter"/>
      <w:suff w:val="nothing"/>
      <w:lvlText w:val="(%5)"/>
      <w:lvlJc w:val="left"/>
      <w:pPr>
        <w:ind w:left="2400" w:hanging="480"/>
      </w:pPr>
      <w:rPr>
        <w:rFonts w:hint="eastAsia"/>
        <w:lang w:val="en-US"/>
      </w:rPr>
    </w:lvl>
    <w:lvl w:ilvl="5">
      <w:start w:val="1"/>
      <w:numFmt w:val="decimal"/>
      <w:lvlText w:val="（%6）"/>
      <w:lvlJc w:val="left"/>
      <w:pPr>
        <w:ind w:left="3131"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3E160AB7"/>
    <w:multiLevelType w:val="multilevel"/>
    <w:tmpl w:val="ACD2761C"/>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2"/>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ascii="Times New Roman" w:hAnsi="Times New Roman" w:cs="Times New Roman" w:hint="default"/>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48191E16"/>
    <w:multiLevelType w:val="multilevel"/>
    <w:tmpl w:val="FA8442AE"/>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2"/>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48B75A2A"/>
    <w:multiLevelType w:val="multilevel"/>
    <w:tmpl w:val="691E22D6"/>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ascii="Times New Roman" w:hAnsi="Times New Roman" w:cs="Times New Roman" w:hint="default"/>
      </w:rPr>
    </w:lvl>
    <w:lvl w:ilvl="4">
      <w:start w:val="1"/>
      <w:numFmt w:val="upperLetter"/>
      <w:suff w:val="nothing"/>
      <w:lvlText w:val="(%5)"/>
      <w:lvlJc w:val="left"/>
      <w:pPr>
        <w:ind w:left="2400" w:hanging="480"/>
      </w:pPr>
      <w:rPr>
        <w:rFonts w:ascii="Times New Roman" w:hAnsi="Times New Roman" w:cs="Times New Roman" w:hint="default"/>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49B20294"/>
    <w:multiLevelType w:val="hybridMultilevel"/>
    <w:tmpl w:val="7E32B6FE"/>
    <w:lvl w:ilvl="0" w:tplc="B0BE1A82">
      <w:start w:val="1"/>
      <w:numFmt w:val="upperLetter"/>
      <w:suff w:val="nothing"/>
      <w:lvlText w:val="%1."/>
      <w:lvlJc w:val="left"/>
      <w:pPr>
        <w:ind w:left="21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800673"/>
    <w:multiLevelType w:val="multilevel"/>
    <w:tmpl w:val="C9FEBAF2"/>
    <w:lvl w:ilvl="0">
      <w:start w:val="2"/>
      <w:numFmt w:val="ideographDigital"/>
      <w:lvlText w:val="（%1）"/>
      <w:lvlJc w:val="left"/>
      <w:pPr>
        <w:ind w:left="480" w:hanging="480"/>
      </w:pPr>
      <w:rPr>
        <w:rFonts w:hint="eastAsia"/>
      </w:rPr>
    </w:lvl>
    <w:lvl w:ilvl="1">
      <w:start w:val="1"/>
      <w:numFmt w:val="decimalFullWidth"/>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ascii="Times New Roman" w:hAnsi="Times New Roman" w:cs="Times New Roman" w:hint="default"/>
      </w:rPr>
    </w:lvl>
    <w:lvl w:ilvl="4">
      <w:start w:val="3"/>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6165290B"/>
    <w:multiLevelType w:val="multilevel"/>
    <w:tmpl w:val="51860E16"/>
    <w:lvl w:ilvl="0">
      <w:start w:val="2"/>
      <w:numFmt w:val="ideographDigital"/>
      <w:lvlText w:val="（%1）"/>
      <w:lvlJc w:val="left"/>
      <w:pPr>
        <w:ind w:left="480" w:hanging="480"/>
      </w:pPr>
      <w:rPr>
        <w:rFonts w:hint="eastAsia"/>
      </w:rPr>
    </w:lvl>
    <w:lvl w:ilvl="1">
      <w:start w:val="1"/>
      <w:numFmt w:val="decimalFullWidth"/>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2"/>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62ED595D"/>
    <w:multiLevelType w:val="multilevel"/>
    <w:tmpl w:val="C9684E78"/>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decimal"/>
      <w:lvlText w:val="（%6）"/>
      <w:lvlJc w:val="left"/>
      <w:pPr>
        <w:ind w:left="3131"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66F76F08"/>
    <w:multiLevelType w:val="multilevel"/>
    <w:tmpl w:val="E15E6156"/>
    <w:lvl w:ilvl="0">
      <w:start w:val="1"/>
      <w:numFmt w:val="decimal"/>
      <w:pStyle w:val="2"/>
      <w:lvlText w:val="%1"/>
      <w:lvlJc w:val="left"/>
      <w:pPr>
        <w:ind w:left="425" w:hanging="425"/>
      </w:pPr>
      <w:rPr>
        <w:rFonts w:hint="eastAsia"/>
        <w:sz w:val="2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F340057"/>
    <w:multiLevelType w:val="multilevel"/>
    <w:tmpl w:val="03145458"/>
    <w:lvl w:ilvl="0">
      <w:start w:val="2"/>
      <w:numFmt w:val="ideographDigital"/>
      <w:lvlText w:val="（%1）"/>
      <w:lvlJc w:val="left"/>
      <w:pPr>
        <w:ind w:left="480" w:hanging="480"/>
      </w:pPr>
      <w:rPr>
        <w:rFonts w:hint="eastAsia"/>
      </w:rPr>
    </w:lvl>
    <w:lvl w:ilvl="1">
      <w:start w:val="1"/>
      <w:numFmt w:val="decimalFullWidth"/>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ascii="Times New Roman" w:hAnsi="Times New Roman" w:cs="Times New Roman" w:hint="default"/>
      </w:rPr>
    </w:lvl>
    <w:lvl w:ilvl="4">
      <w:start w:val="1"/>
      <w:numFmt w:val="upperLetter"/>
      <w:suff w:val="nothing"/>
      <w:lvlText w:val="(%5)"/>
      <w:lvlJc w:val="left"/>
      <w:pPr>
        <w:ind w:left="2400" w:hanging="480"/>
      </w:pPr>
      <w:rPr>
        <w:rFonts w:ascii="Times New Roman" w:hAnsi="Times New Roman" w:cs="Times New Roman" w:hint="default"/>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702C1860"/>
    <w:multiLevelType w:val="multilevel"/>
    <w:tmpl w:val="C0D0A3EA"/>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72A32C4C"/>
    <w:multiLevelType w:val="multilevel"/>
    <w:tmpl w:val="E048C3EE"/>
    <w:lvl w:ilvl="0">
      <w:start w:val="2"/>
      <w:numFmt w:val="ideographDigital"/>
      <w:lvlText w:val="（%1）"/>
      <w:lvlJc w:val="left"/>
      <w:pPr>
        <w:ind w:left="480" w:hanging="480"/>
      </w:pPr>
      <w:rPr>
        <w:rFonts w:hint="eastAsia"/>
      </w:rPr>
    </w:lvl>
    <w:lvl w:ilvl="1">
      <w:start w:val="2"/>
      <w:numFmt w:val="decimalFullWidth"/>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76F869AA"/>
    <w:multiLevelType w:val="multilevel"/>
    <w:tmpl w:val="11765838"/>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lang w:val="en-US"/>
      </w:rPr>
    </w:lvl>
    <w:lvl w:ilvl="5">
      <w:start w:val="1"/>
      <w:numFmt w:val="decimal"/>
      <w:lvlText w:val="（%6）"/>
      <w:lvlJc w:val="left"/>
      <w:pPr>
        <w:ind w:left="3131"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79080100"/>
    <w:multiLevelType w:val="multilevel"/>
    <w:tmpl w:val="4A9E1A2A"/>
    <w:lvl w:ilvl="0">
      <w:start w:val="1"/>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7AE747D5"/>
    <w:multiLevelType w:val="multilevel"/>
    <w:tmpl w:val="0A166B40"/>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7D160697"/>
    <w:multiLevelType w:val="multilevel"/>
    <w:tmpl w:val="8DCEB002"/>
    <w:lvl w:ilvl="0">
      <w:start w:val="2"/>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ascii="Times New Roman" w:hAnsi="Times New Roman" w:cs="Times New Roman" w:hint="default"/>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1"/>
  </w:num>
  <w:num w:numId="2">
    <w:abstractNumId w:val="25"/>
  </w:num>
  <w:num w:numId="3">
    <w:abstractNumId w:val="25"/>
  </w:num>
  <w:num w:numId="4">
    <w:abstractNumId w:val="17"/>
  </w:num>
  <w:num w:numId="5">
    <w:abstractNumId w:val="26"/>
  </w:num>
  <w:num w:numId="6">
    <w:abstractNumId w:val="15"/>
  </w:num>
  <w:num w:numId="7">
    <w:abstractNumId w:val="24"/>
  </w:num>
  <w:num w:numId="8">
    <w:abstractNumId w:val="2"/>
  </w:num>
  <w:num w:numId="9">
    <w:abstractNumId w:val="18"/>
  </w:num>
  <w:num w:numId="10">
    <w:abstractNumId w:val="7"/>
  </w:num>
  <w:num w:numId="11">
    <w:abstractNumId w:val="0"/>
  </w:num>
  <w:num w:numId="12">
    <w:abstractNumId w:val="19"/>
  </w:num>
  <w:num w:numId="13">
    <w:abstractNumId w:val="14"/>
  </w:num>
  <w:num w:numId="14">
    <w:abstractNumId w:val="10"/>
  </w:num>
  <w:num w:numId="15">
    <w:abstractNumId w:val="5"/>
  </w:num>
  <w:num w:numId="16">
    <w:abstractNumId w:val="23"/>
  </w:num>
  <w:num w:numId="17">
    <w:abstractNumId w:val="8"/>
  </w:num>
  <w:num w:numId="18">
    <w:abstractNumId w:val="16"/>
  </w:num>
  <w:num w:numId="19">
    <w:abstractNumId w:val="22"/>
  </w:num>
  <w:num w:numId="20">
    <w:abstractNumId w:val="28"/>
  </w:num>
  <w:num w:numId="21">
    <w:abstractNumId w:val="3"/>
  </w:num>
  <w:num w:numId="22">
    <w:abstractNumId w:val="12"/>
  </w:num>
  <w:num w:numId="23">
    <w:abstractNumId w:val="27"/>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9"/>
  </w:num>
  <w:num w:numId="30">
    <w:abstractNumId w:val="13"/>
  </w:num>
  <w:num w:numId="31">
    <w:abstractNumId w:val="20"/>
  </w:num>
  <w:num w:numId="32">
    <w:abstractNumId w:val="11"/>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7D"/>
    <w:rsid w:val="00020BC3"/>
    <w:rsid w:val="00034D38"/>
    <w:rsid w:val="000D5AA3"/>
    <w:rsid w:val="00103FC6"/>
    <w:rsid w:val="0010694B"/>
    <w:rsid w:val="00134318"/>
    <w:rsid w:val="001D3797"/>
    <w:rsid w:val="0022421D"/>
    <w:rsid w:val="00375A80"/>
    <w:rsid w:val="003A2D89"/>
    <w:rsid w:val="003E61EC"/>
    <w:rsid w:val="004E057D"/>
    <w:rsid w:val="005471BD"/>
    <w:rsid w:val="00550763"/>
    <w:rsid w:val="00585FE9"/>
    <w:rsid w:val="005A45FB"/>
    <w:rsid w:val="005D4F2C"/>
    <w:rsid w:val="005F4EDF"/>
    <w:rsid w:val="00605A3A"/>
    <w:rsid w:val="00727627"/>
    <w:rsid w:val="007C0BAB"/>
    <w:rsid w:val="00845097"/>
    <w:rsid w:val="00852F98"/>
    <w:rsid w:val="009530CE"/>
    <w:rsid w:val="00954952"/>
    <w:rsid w:val="00972E72"/>
    <w:rsid w:val="00973D60"/>
    <w:rsid w:val="00983E6A"/>
    <w:rsid w:val="009F4450"/>
    <w:rsid w:val="00A20F1B"/>
    <w:rsid w:val="00AE515A"/>
    <w:rsid w:val="00B25A30"/>
    <w:rsid w:val="00C31BAA"/>
    <w:rsid w:val="00D841FC"/>
    <w:rsid w:val="00DF57A8"/>
    <w:rsid w:val="00E37D17"/>
    <w:rsid w:val="00F27959"/>
    <w:rsid w:val="00F87DE0"/>
    <w:rsid w:val="00F97B94"/>
    <w:rsid w:val="00FB7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BABB7F-091D-4CBB-935A-724A1679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57D"/>
    <w:pPr>
      <w:widowControl w:val="0"/>
    </w:pPr>
  </w:style>
  <w:style w:type="paragraph" w:styleId="2">
    <w:name w:val="heading 2"/>
    <w:basedOn w:val="Web"/>
    <w:next w:val="a"/>
    <w:link w:val="20"/>
    <w:unhideWhenUsed/>
    <w:qFormat/>
    <w:rsid w:val="004E057D"/>
    <w:pPr>
      <w:widowControl/>
      <w:numPr>
        <w:numId w:val="1"/>
      </w:numPr>
      <w:outlineLvl w:val="1"/>
    </w:pPr>
    <w:rPr>
      <w:rFonts w:ascii="標楷體" w:eastAsia="標楷體" w:hAnsi="標楷體"/>
      <w:b/>
      <w:bCs/>
      <w:color w:val="000000"/>
      <w:kern w:val="0"/>
      <w:sz w:val="32"/>
      <w:szCs w:val="36"/>
    </w:rPr>
  </w:style>
  <w:style w:type="paragraph" w:styleId="3">
    <w:name w:val="heading 3"/>
    <w:basedOn w:val="a"/>
    <w:next w:val="a"/>
    <w:link w:val="30"/>
    <w:qFormat/>
    <w:rsid w:val="004E057D"/>
    <w:pPr>
      <w:jc w:val="center"/>
      <w:outlineLvl w:val="2"/>
    </w:pPr>
    <w:rPr>
      <w:rFonts w:ascii="標楷體" w:eastAsia="標楷體" w:hAnsi="標楷體"/>
      <w:b/>
      <w:bCs/>
      <w:color w:val="000000"/>
      <w:sz w:val="28"/>
    </w:rPr>
  </w:style>
  <w:style w:type="paragraph" w:styleId="4">
    <w:name w:val="heading 4"/>
    <w:basedOn w:val="a"/>
    <w:next w:val="a"/>
    <w:link w:val="40"/>
    <w:uiPriority w:val="9"/>
    <w:unhideWhenUsed/>
    <w:qFormat/>
    <w:rsid w:val="004E057D"/>
    <w:pPr>
      <w:tabs>
        <w:tab w:val="left" w:pos="8160"/>
      </w:tabs>
      <w:spacing w:line="360" w:lineRule="atLeast"/>
      <w:outlineLvl w:val="3"/>
    </w:pPr>
    <w:rPr>
      <w:rFonts w:ascii="標楷體" w:eastAsia="標楷體" w:hAnsi="標楷體"/>
      <w:b/>
    </w:rPr>
  </w:style>
  <w:style w:type="paragraph" w:styleId="5">
    <w:name w:val="heading 5"/>
    <w:basedOn w:val="a"/>
    <w:next w:val="a"/>
    <w:link w:val="50"/>
    <w:uiPriority w:val="9"/>
    <w:unhideWhenUsed/>
    <w:qFormat/>
    <w:rsid w:val="004E057D"/>
    <w:pPr>
      <w:widowControl/>
      <w:numPr>
        <w:numId w:val="26"/>
      </w:numPr>
      <w:adjustRightInd w:val="0"/>
      <w:snapToGrid w:val="0"/>
      <w:spacing w:before="120" w:line="360" w:lineRule="atLeast"/>
      <w:outlineLvl w:val="4"/>
    </w:pPr>
    <w:rPr>
      <w:rFonts w:ascii="標楷體" w:eastAsia="標楷體"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4E057D"/>
    <w:rPr>
      <w:rFonts w:ascii="標楷體" w:eastAsia="標楷體" w:hAnsi="標楷體" w:cs="Times New Roman"/>
      <w:b/>
      <w:bCs/>
      <w:color w:val="000000"/>
      <w:kern w:val="0"/>
      <w:sz w:val="32"/>
      <w:szCs w:val="36"/>
    </w:rPr>
  </w:style>
  <w:style w:type="character" w:customStyle="1" w:styleId="30">
    <w:name w:val="標題 3 字元"/>
    <w:basedOn w:val="a0"/>
    <w:link w:val="3"/>
    <w:rsid w:val="004E057D"/>
    <w:rPr>
      <w:rFonts w:ascii="標楷體" w:eastAsia="標楷體" w:hAnsi="標楷體"/>
      <w:b/>
      <w:bCs/>
      <w:color w:val="000000"/>
      <w:sz w:val="28"/>
    </w:rPr>
  </w:style>
  <w:style w:type="character" w:customStyle="1" w:styleId="40">
    <w:name w:val="標題 4 字元"/>
    <w:basedOn w:val="a0"/>
    <w:link w:val="4"/>
    <w:uiPriority w:val="9"/>
    <w:rsid w:val="004E057D"/>
    <w:rPr>
      <w:rFonts w:ascii="標楷體" w:eastAsia="標楷體" w:hAnsi="標楷體"/>
      <w:b/>
    </w:rPr>
  </w:style>
  <w:style w:type="character" w:customStyle="1" w:styleId="50">
    <w:name w:val="標題 5 字元"/>
    <w:basedOn w:val="a0"/>
    <w:link w:val="5"/>
    <w:uiPriority w:val="9"/>
    <w:rsid w:val="004E057D"/>
    <w:rPr>
      <w:rFonts w:ascii="標楷體" w:eastAsia="標楷體" w:hAnsi="Times New Roman" w:cs="Times New Roman"/>
      <w:snapToGrid w:val="0"/>
      <w:kern w:val="0"/>
      <w:szCs w:val="20"/>
    </w:rPr>
  </w:style>
  <w:style w:type="paragraph" w:styleId="a3">
    <w:name w:val="List Paragraph"/>
    <w:basedOn w:val="a"/>
    <w:uiPriority w:val="34"/>
    <w:qFormat/>
    <w:rsid w:val="004E057D"/>
    <w:pPr>
      <w:ind w:leftChars="200" w:left="480"/>
    </w:pPr>
  </w:style>
  <w:style w:type="paragraph" w:customStyle="1" w:styleId="1">
    <w:name w:val="阿拉伯1"/>
    <w:basedOn w:val="a"/>
    <w:rsid w:val="004E057D"/>
    <w:pPr>
      <w:adjustRightInd w:val="0"/>
      <w:spacing w:before="120" w:line="360" w:lineRule="atLeast"/>
      <w:ind w:left="1644" w:hanging="567"/>
      <w:textAlignment w:val="baseline"/>
    </w:pPr>
    <w:rPr>
      <w:rFonts w:ascii="華康中楷體" w:eastAsia="華康中楷體" w:hAnsi="Times New Roman" w:cs="Times New Roman"/>
      <w:kern w:val="0"/>
      <w:sz w:val="32"/>
      <w:szCs w:val="20"/>
    </w:rPr>
  </w:style>
  <w:style w:type="paragraph" w:customStyle="1" w:styleId="a4">
    <w:name w:val="ａ"/>
    <w:basedOn w:val="a"/>
    <w:rsid w:val="004E057D"/>
    <w:pPr>
      <w:adjustRightInd w:val="0"/>
      <w:spacing w:line="360" w:lineRule="atLeast"/>
      <w:ind w:left="1701" w:hanging="1701"/>
      <w:textAlignment w:val="baseline"/>
    </w:pPr>
    <w:rPr>
      <w:rFonts w:ascii="華康中楷體" w:eastAsia="細明體" w:hAnsi="Times New Roman" w:cs="Times New Roman"/>
      <w:kern w:val="0"/>
      <w:szCs w:val="20"/>
    </w:rPr>
  </w:style>
  <w:style w:type="paragraph" w:customStyle="1" w:styleId="10">
    <w:name w:val="(1)"/>
    <w:basedOn w:val="a"/>
    <w:rsid w:val="004E057D"/>
    <w:pPr>
      <w:adjustRightInd w:val="0"/>
      <w:spacing w:line="360" w:lineRule="atLeast"/>
      <w:ind w:left="1474" w:hanging="1474"/>
      <w:textAlignment w:val="baseline"/>
    </w:pPr>
    <w:rPr>
      <w:rFonts w:ascii="Times New Roman" w:eastAsia="細明體" w:hAnsi="Times New Roman" w:cs="Times New Roman"/>
      <w:kern w:val="0"/>
      <w:szCs w:val="20"/>
    </w:rPr>
  </w:style>
  <w:style w:type="paragraph" w:customStyle="1" w:styleId="11">
    <w:name w:val="括弧阿拉伯1"/>
    <w:basedOn w:val="1"/>
    <w:rsid w:val="004E057D"/>
    <w:pPr>
      <w:spacing w:before="0"/>
      <w:ind w:left="1758"/>
    </w:pPr>
    <w:rPr>
      <w:sz w:val="28"/>
    </w:rPr>
  </w:style>
  <w:style w:type="paragraph" w:customStyle="1" w:styleId="12">
    <w:name w:val="括弧阿拉伯1之段"/>
    <w:basedOn w:val="1"/>
    <w:rsid w:val="004E057D"/>
    <w:pPr>
      <w:spacing w:before="0"/>
      <w:ind w:left="1758" w:firstLine="567"/>
    </w:pPr>
    <w:rPr>
      <w:sz w:val="28"/>
    </w:rPr>
  </w:style>
  <w:style w:type="paragraph" w:customStyle="1" w:styleId="a5">
    <w:name w:val="小a"/>
    <w:basedOn w:val="a"/>
    <w:rsid w:val="004E057D"/>
    <w:pPr>
      <w:tabs>
        <w:tab w:val="left" w:pos="960"/>
        <w:tab w:val="left" w:pos="1920"/>
        <w:tab w:val="left" w:pos="2880"/>
        <w:tab w:val="left" w:pos="3840"/>
        <w:tab w:val="left" w:pos="4800"/>
        <w:tab w:val="left" w:pos="5760"/>
        <w:tab w:val="left" w:pos="6720"/>
      </w:tabs>
      <w:autoSpaceDE w:val="0"/>
      <w:autoSpaceDN w:val="0"/>
      <w:adjustRightInd w:val="0"/>
      <w:ind w:left="2268" w:hanging="397"/>
      <w:textAlignment w:val="baseline"/>
    </w:pPr>
    <w:rPr>
      <w:rFonts w:ascii="華康中楷體" w:eastAsia="華康中楷體" w:hAnsi="Times New Roman" w:cs="Times New Roman"/>
      <w:kern w:val="0"/>
      <w:sz w:val="28"/>
      <w:szCs w:val="20"/>
    </w:rPr>
  </w:style>
  <w:style w:type="paragraph" w:customStyle="1" w:styleId="a6">
    <w:name w:val="括弧a"/>
    <w:basedOn w:val="12"/>
    <w:rsid w:val="004E057D"/>
    <w:pPr>
      <w:ind w:left="2892" w:hanging="851"/>
    </w:pPr>
  </w:style>
  <w:style w:type="paragraph" w:styleId="Web">
    <w:name w:val="Normal (Web)"/>
    <w:basedOn w:val="a"/>
    <w:uiPriority w:val="99"/>
    <w:semiHidden/>
    <w:unhideWhenUsed/>
    <w:rsid w:val="004E057D"/>
    <w:rPr>
      <w:rFonts w:ascii="Times New Roman" w:hAnsi="Times New Roman" w:cs="Times New Roman"/>
      <w:szCs w:val="24"/>
    </w:rPr>
  </w:style>
  <w:style w:type="paragraph" w:styleId="a7">
    <w:name w:val="header"/>
    <w:basedOn w:val="a"/>
    <w:link w:val="a8"/>
    <w:uiPriority w:val="99"/>
    <w:unhideWhenUsed/>
    <w:rsid w:val="00DF57A8"/>
    <w:pPr>
      <w:tabs>
        <w:tab w:val="center" w:pos="4153"/>
        <w:tab w:val="right" w:pos="8306"/>
      </w:tabs>
      <w:snapToGrid w:val="0"/>
    </w:pPr>
    <w:rPr>
      <w:sz w:val="20"/>
      <w:szCs w:val="20"/>
    </w:rPr>
  </w:style>
  <w:style w:type="character" w:customStyle="1" w:styleId="a8">
    <w:name w:val="頁首 字元"/>
    <w:basedOn w:val="a0"/>
    <w:link w:val="a7"/>
    <w:uiPriority w:val="99"/>
    <w:rsid w:val="00DF57A8"/>
    <w:rPr>
      <w:sz w:val="20"/>
      <w:szCs w:val="20"/>
    </w:rPr>
  </w:style>
  <w:style w:type="paragraph" w:styleId="a9">
    <w:name w:val="footer"/>
    <w:basedOn w:val="a"/>
    <w:link w:val="aa"/>
    <w:uiPriority w:val="99"/>
    <w:unhideWhenUsed/>
    <w:rsid w:val="00DF57A8"/>
    <w:pPr>
      <w:tabs>
        <w:tab w:val="center" w:pos="4153"/>
        <w:tab w:val="right" w:pos="8306"/>
      </w:tabs>
      <w:snapToGrid w:val="0"/>
    </w:pPr>
    <w:rPr>
      <w:sz w:val="20"/>
      <w:szCs w:val="20"/>
    </w:rPr>
  </w:style>
  <w:style w:type="character" w:customStyle="1" w:styleId="aa">
    <w:name w:val="頁尾 字元"/>
    <w:basedOn w:val="a0"/>
    <w:link w:val="a9"/>
    <w:uiPriority w:val="99"/>
    <w:rsid w:val="00DF57A8"/>
    <w:rPr>
      <w:sz w:val="20"/>
      <w:szCs w:val="20"/>
    </w:rPr>
  </w:style>
  <w:style w:type="paragraph" w:customStyle="1" w:styleId="ABC">
    <w:name w:val="ABC"/>
    <w:basedOn w:val="a"/>
    <w:rsid w:val="00C31BAA"/>
    <w:pPr>
      <w:adjustRightInd w:val="0"/>
      <w:spacing w:line="360" w:lineRule="atLeast"/>
      <w:ind w:left="2552" w:hanging="567"/>
      <w:textAlignment w:val="baseline"/>
    </w:pPr>
    <w:rPr>
      <w:rFonts w:ascii="Times New Roman" w:eastAsia="華康中楷體" w:hAnsi="Times New Roman" w:cs="Times New Roman"/>
      <w:kern w:val="0"/>
      <w:sz w:val="32"/>
      <w:szCs w:val="20"/>
    </w:rPr>
  </w:style>
  <w:style w:type="paragraph" w:customStyle="1" w:styleId="13">
    <w:name w:val="圈1"/>
    <w:basedOn w:val="a"/>
    <w:rsid w:val="00C31BAA"/>
    <w:pPr>
      <w:adjustRightInd w:val="0"/>
      <w:spacing w:line="360" w:lineRule="atLeast"/>
      <w:ind w:left="1985" w:hanging="284"/>
      <w:textAlignment w:val="baseline"/>
    </w:pPr>
    <w:rPr>
      <w:rFonts w:ascii="Times New Roman" w:eastAsia="華康中楷體" w:hAnsi="Times New Roman" w:cs="Times New Roman"/>
      <w:kern w:val="0"/>
      <w:sz w:val="32"/>
      <w:szCs w:val="20"/>
    </w:rPr>
  </w:style>
  <w:style w:type="paragraph" w:customStyle="1" w:styleId="ab">
    <w:name w:val="阿拉伯段"/>
    <w:basedOn w:val="a"/>
    <w:rsid w:val="00585FE9"/>
    <w:pPr>
      <w:adjustRightInd w:val="0"/>
      <w:spacing w:line="360" w:lineRule="atLeast"/>
      <w:ind w:left="1361" w:firstLine="624"/>
      <w:textAlignment w:val="baseline"/>
    </w:pPr>
    <w:rPr>
      <w:rFonts w:ascii="華康中楷體" w:eastAsia="華康中楷體"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趙郁柔</dc:creator>
  <cp:keywords/>
  <dc:description/>
  <cp:lastModifiedBy>趙郁柔</cp:lastModifiedBy>
  <cp:revision>24</cp:revision>
  <cp:lastPrinted>2019-04-24T03:40:00Z</cp:lastPrinted>
  <dcterms:created xsi:type="dcterms:W3CDTF">2019-04-19T02:50:00Z</dcterms:created>
  <dcterms:modified xsi:type="dcterms:W3CDTF">2020-08-11T08:05:00Z</dcterms:modified>
</cp:coreProperties>
</file>